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CED56" w14:textId="5DFD716D" w:rsidR="00B54CCE" w:rsidRPr="00FE20CF" w:rsidRDefault="004A4101" w:rsidP="00B54CCE">
      <w:pPr>
        <w:pStyle w:val="Nzev"/>
        <w:spacing w:line="276" w:lineRule="auto"/>
        <w:jc w:val="left"/>
        <w:rPr>
          <w:rFonts w:ascii="Calibri" w:hAnsi="Calibri" w:cs="Arial"/>
          <w:sz w:val="24"/>
          <w:lang w:val="cs-CZ"/>
        </w:rPr>
      </w:pPr>
      <w:r>
        <w:rPr>
          <w:rFonts w:ascii="Calibri" w:hAnsi="Calibri" w:cs="Arial"/>
          <w:sz w:val="24"/>
          <w:lang w:val="cs-CZ"/>
        </w:rPr>
        <w:t>Příloha č. 3</w:t>
      </w:r>
      <w:r w:rsidR="004E6E1C">
        <w:rPr>
          <w:rFonts w:ascii="Calibri" w:hAnsi="Calibri" w:cs="Arial"/>
          <w:sz w:val="24"/>
          <w:lang w:val="cs-CZ"/>
        </w:rPr>
        <w:t xml:space="preserve"> – Část </w:t>
      </w:r>
      <w:r w:rsidR="00452C38">
        <w:rPr>
          <w:rFonts w:ascii="Calibri" w:hAnsi="Calibri" w:cs="Arial"/>
          <w:sz w:val="24"/>
          <w:lang w:val="cs-CZ"/>
        </w:rPr>
        <w:t>3</w:t>
      </w:r>
    </w:p>
    <w:p w14:paraId="2829F088" w14:textId="77777777" w:rsidR="00B54CCE" w:rsidRPr="00322A6E" w:rsidRDefault="00B54CCE" w:rsidP="00B54CCE">
      <w:pPr>
        <w:pStyle w:val="Nzev"/>
        <w:spacing w:line="276" w:lineRule="auto"/>
        <w:jc w:val="left"/>
        <w:rPr>
          <w:rFonts w:ascii="Calibri" w:hAnsi="Calibri" w:cs="Arial"/>
          <w:b w:val="0"/>
          <w:sz w:val="22"/>
          <w:lang w:val="cs-CZ"/>
        </w:rPr>
      </w:pPr>
    </w:p>
    <w:p w14:paraId="6BFD67A5" w14:textId="70BA380D" w:rsidR="00B54CCE" w:rsidRPr="00B54CCE" w:rsidRDefault="00B54CCE" w:rsidP="00B54CCE">
      <w:pPr>
        <w:widowControl w:val="0"/>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119"/>
          <w:tab w:val="left" w:pos="4320"/>
          <w:tab w:val="left" w:pos="5040"/>
          <w:tab w:val="left" w:pos="5760"/>
          <w:tab w:val="left" w:pos="6480"/>
          <w:tab w:val="left" w:pos="7200"/>
          <w:tab w:val="left" w:pos="7920"/>
          <w:tab w:val="left" w:pos="8640"/>
        </w:tabs>
        <w:spacing w:line="276" w:lineRule="auto"/>
        <w:rPr>
          <w:rFonts w:asciiTheme="minorHAnsi" w:hAnsiTheme="minorHAnsi"/>
          <w:b/>
          <w:snapToGrid w:val="0"/>
        </w:rPr>
      </w:pPr>
      <w:r w:rsidRPr="00B54CCE">
        <w:rPr>
          <w:rFonts w:asciiTheme="minorHAnsi" w:hAnsiTheme="minorHAnsi"/>
          <w:b/>
          <w:snapToGrid w:val="0"/>
        </w:rPr>
        <w:t>barevná konvence:</w:t>
      </w:r>
      <w:r w:rsidRPr="00B54CCE">
        <w:rPr>
          <w:rFonts w:asciiTheme="minorHAnsi" w:hAnsiTheme="minorHAnsi"/>
          <w:snapToGrid w:val="0"/>
        </w:rPr>
        <w:tab/>
      </w:r>
      <w:r w:rsidRPr="00B54CCE">
        <w:rPr>
          <w:rFonts w:asciiTheme="minorHAnsi" w:hAnsiTheme="minorHAnsi"/>
          <w:snapToGrid w:val="0"/>
          <w:shd w:val="clear" w:color="auto" w:fill="33CC33"/>
        </w:rPr>
        <w:tab/>
      </w:r>
      <w:r w:rsidRPr="00B54CCE">
        <w:rPr>
          <w:rFonts w:asciiTheme="minorHAnsi" w:hAnsiTheme="minorHAnsi"/>
          <w:snapToGrid w:val="0"/>
        </w:rPr>
        <w:tab/>
        <w:t xml:space="preserve">- </w:t>
      </w:r>
      <w:r w:rsidR="00322A6E">
        <w:rPr>
          <w:rFonts w:asciiTheme="minorHAnsi" w:hAnsiTheme="minorHAnsi"/>
          <w:b/>
          <w:snapToGrid w:val="0"/>
        </w:rPr>
        <w:t xml:space="preserve">doplňuje </w:t>
      </w:r>
      <w:r w:rsidR="000F646E">
        <w:rPr>
          <w:rFonts w:asciiTheme="minorHAnsi" w:hAnsiTheme="minorHAnsi"/>
          <w:b/>
          <w:snapToGrid w:val="0"/>
        </w:rPr>
        <w:t>účastník</w:t>
      </w:r>
      <w:r w:rsidR="004F1111">
        <w:rPr>
          <w:rFonts w:asciiTheme="minorHAnsi" w:hAnsiTheme="minorHAnsi"/>
          <w:b/>
          <w:snapToGrid w:val="0"/>
        </w:rPr>
        <w:t xml:space="preserve"> (</w:t>
      </w:r>
      <w:r w:rsidR="00322A6E">
        <w:rPr>
          <w:rFonts w:asciiTheme="minorHAnsi" w:hAnsiTheme="minorHAnsi"/>
          <w:b/>
          <w:snapToGrid w:val="0"/>
        </w:rPr>
        <w:t>prodávající</w:t>
      </w:r>
      <w:r w:rsidR="004F1111">
        <w:rPr>
          <w:rFonts w:asciiTheme="minorHAnsi" w:hAnsiTheme="minorHAnsi"/>
          <w:b/>
          <w:snapToGrid w:val="0"/>
        </w:rPr>
        <w:t>)</w:t>
      </w:r>
    </w:p>
    <w:p w14:paraId="737E27C3" w14:textId="77777777" w:rsidR="00B54CCE" w:rsidRPr="00B54CCE" w:rsidRDefault="00B54CCE" w:rsidP="00B54CCE">
      <w:pPr>
        <w:widowControl w:val="0"/>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119"/>
          <w:tab w:val="left" w:pos="4320"/>
          <w:tab w:val="left" w:pos="5040"/>
          <w:tab w:val="left" w:pos="5760"/>
          <w:tab w:val="left" w:pos="6480"/>
          <w:tab w:val="left" w:pos="7200"/>
          <w:tab w:val="left" w:pos="7920"/>
          <w:tab w:val="left" w:pos="8640"/>
        </w:tabs>
        <w:spacing w:line="276" w:lineRule="auto"/>
        <w:rPr>
          <w:rFonts w:asciiTheme="minorHAnsi" w:hAnsiTheme="minorHAnsi"/>
          <w:snapToGrid w:val="0"/>
        </w:rPr>
      </w:pPr>
      <w:r w:rsidRPr="00B54CCE">
        <w:rPr>
          <w:rFonts w:asciiTheme="minorHAnsi" w:hAnsiTheme="minorHAnsi"/>
          <w:b/>
          <w:snapToGrid w:val="0"/>
        </w:rPr>
        <w:tab/>
      </w:r>
      <w:r w:rsidRPr="00B54CCE">
        <w:rPr>
          <w:rFonts w:asciiTheme="minorHAnsi" w:hAnsiTheme="minorHAnsi"/>
          <w:b/>
          <w:snapToGrid w:val="0"/>
        </w:rPr>
        <w:tab/>
      </w:r>
      <w:r w:rsidRPr="00B54CCE">
        <w:rPr>
          <w:rFonts w:asciiTheme="minorHAnsi" w:hAnsiTheme="minorHAnsi"/>
          <w:b/>
          <w:snapToGrid w:val="0"/>
        </w:rPr>
        <w:tab/>
      </w:r>
      <w:r w:rsidRPr="00B54CCE">
        <w:rPr>
          <w:rFonts w:asciiTheme="minorHAnsi" w:hAnsiTheme="minorHAnsi"/>
          <w:b/>
          <w:snapToGrid w:val="0"/>
          <w:shd w:val="clear" w:color="auto" w:fill="FF0000"/>
        </w:rPr>
        <w:tab/>
      </w:r>
      <w:r w:rsidRPr="00B54CCE">
        <w:rPr>
          <w:rFonts w:asciiTheme="minorHAnsi" w:hAnsiTheme="minorHAnsi"/>
          <w:b/>
          <w:snapToGrid w:val="0"/>
        </w:rPr>
        <w:tab/>
        <w:t>- bude doplněno při podpisu smlouvy</w:t>
      </w:r>
    </w:p>
    <w:p w14:paraId="17D1DD2A" w14:textId="58FB4660" w:rsidR="00D67B1D" w:rsidRDefault="00D67B1D" w:rsidP="00862CCD">
      <w:pPr>
        <w:pStyle w:val="Nzev"/>
        <w:spacing w:line="276" w:lineRule="auto"/>
        <w:rPr>
          <w:rFonts w:ascii="Calibri" w:hAnsi="Calibri" w:cs="Arial"/>
          <w:b w:val="0"/>
          <w:sz w:val="18"/>
          <w:lang w:val="cs-CZ"/>
        </w:rPr>
      </w:pPr>
    </w:p>
    <w:p w14:paraId="6C4F73E5" w14:textId="3F1DFE65" w:rsidR="00D67B1D" w:rsidRPr="00322A6E" w:rsidRDefault="009B7AB9" w:rsidP="00D67B1D">
      <w:pPr>
        <w:pStyle w:val="Nzev"/>
        <w:shd w:val="clear" w:color="auto" w:fill="D9D9D9"/>
        <w:tabs>
          <w:tab w:val="right" w:pos="9639"/>
        </w:tabs>
        <w:spacing w:line="276" w:lineRule="auto"/>
        <w:rPr>
          <w:rFonts w:ascii="Calibri" w:hAnsi="Calibri" w:cs="Arial"/>
          <w:caps/>
          <w:sz w:val="28"/>
          <w:lang w:val="cs-CZ"/>
        </w:rPr>
      </w:pPr>
      <w:r w:rsidRPr="00CA77A1">
        <w:rPr>
          <w:rFonts w:ascii="Calibri" w:hAnsi="Calibri" w:cs="Arial"/>
          <w:caps/>
          <w:sz w:val="28"/>
          <w:lang w:val="cs-CZ"/>
        </w:rPr>
        <w:t xml:space="preserve">Kupní smlouva </w:t>
      </w:r>
    </w:p>
    <w:p w14:paraId="4D0B5476" w14:textId="77777777" w:rsidR="002203F5" w:rsidRPr="00CA77A1" w:rsidRDefault="002203F5" w:rsidP="00862CCD">
      <w:pPr>
        <w:pStyle w:val="Nzev"/>
        <w:spacing w:line="276" w:lineRule="auto"/>
        <w:rPr>
          <w:rFonts w:ascii="Calibri" w:hAnsi="Calibri" w:cs="Arial"/>
          <w:b w:val="0"/>
          <w:caps/>
          <w:sz w:val="8"/>
          <w:lang w:val="cs-CZ"/>
        </w:rPr>
      </w:pPr>
    </w:p>
    <w:p w14:paraId="0252E4B5" w14:textId="77777777" w:rsidR="002203F5" w:rsidRPr="00CA77A1" w:rsidRDefault="002203F5" w:rsidP="00862CCD">
      <w:pPr>
        <w:pStyle w:val="Nzev"/>
        <w:spacing w:line="276" w:lineRule="auto"/>
        <w:rPr>
          <w:rFonts w:ascii="Calibri" w:hAnsi="Calibri" w:cs="Arial"/>
          <w:b w:val="0"/>
          <w:sz w:val="8"/>
          <w:lang w:val="cs-CZ"/>
        </w:rPr>
      </w:pPr>
    </w:p>
    <w:p w14:paraId="411CB3AB" w14:textId="77777777" w:rsidR="0013098D" w:rsidRPr="00CA77A1" w:rsidRDefault="0013098D" w:rsidP="00862CCD">
      <w:pPr>
        <w:spacing w:line="276" w:lineRule="auto"/>
        <w:jc w:val="center"/>
        <w:rPr>
          <w:rFonts w:ascii="Calibri" w:hAnsi="Calibri" w:cs="Arial"/>
          <w:b/>
          <w:sz w:val="22"/>
        </w:rPr>
      </w:pPr>
      <w:r w:rsidRPr="00CA77A1">
        <w:rPr>
          <w:rFonts w:ascii="Calibri" w:hAnsi="Calibri" w:cs="Arial"/>
          <w:sz w:val="22"/>
        </w:rPr>
        <w:t xml:space="preserve">uzavřená podle ustanovení § </w:t>
      </w:r>
      <w:r w:rsidR="002114F6" w:rsidRPr="00CA77A1">
        <w:rPr>
          <w:rFonts w:ascii="Calibri" w:hAnsi="Calibri" w:cs="Arial"/>
          <w:sz w:val="22"/>
        </w:rPr>
        <w:t>2079</w:t>
      </w:r>
      <w:r w:rsidRPr="00CA77A1">
        <w:rPr>
          <w:rFonts w:ascii="Calibri" w:hAnsi="Calibri" w:cs="Arial"/>
          <w:sz w:val="22"/>
        </w:rPr>
        <w:t xml:space="preserve"> a násl. zákona č. </w:t>
      </w:r>
      <w:r w:rsidR="002114F6" w:rsidRPr="00CA77A1">
        <w:rPr>
          <w:rFonts w:ascii="Calibri" w:hAnsi="Calibri" w:cs="Arial"/>
          <w:sz w:val="22"/>
        </w:rPr>
        <w:t>89/2012</w:t>
      </w:r>
      <w:r w:rsidRPr="00CA77A1">
        <w:rPr>
          <w:rFonts w:ascii="Calibri" w:hAnsi="Calibri" w:cs="Arial"/>
          <w:sz w:val="22"/>
        </w:rPr>
        <w:t> Sb., ob</w:t>
      </w:r>
      <w:r w:rsidR="002114F6" w:rsidRPr="00CA77A1">
        <w:rPr>
          <w:rFonts w:ascii="Calibri" w:hAnsi="Calibri" w:cs="Arial"/>
          <w:sz w:val="22"/>
        </w:rPr>
        <w:t>čanský</w:t>
      </w:r>
      <w:r w:rsidRPr="00CA77A1">
        <w:rPr>
          <w:rFonts w:ascii="Calibri" w:hAnsi="Calibri" w:cs="Arial"/>
          <w:sz w:val="22"/>
        </w:rPr>
        <w:t xml:space="preserve"> zákoník, ve znění pozdějších předpisů (dále jen „</w:t>
      </w:r>
      <w:r w:rsidRPr="004F25B7">
        <w:rPr>
          <w:rFonts w:ascii="Calibri" w:hAnsi="Calibri" w:cs="Arial"/>
          <w:sz w:val="22"/>
        </w:rPr>
        <w:t>ob</w:t>
      </w:r>
      <w:r w:rsidR="002114F6" w:rsidRPr="004F25B7">
        <w:rPr>
          <w:rFonts w:ascii="Calibri" w:hAnsi="Calibri" w:cs="Arial"/>
          <w:sz w:val="22"/>
        </w:rPr>
        <w:t>čanský</w:t>
      </w:r>
      <w:r w:rsidRPr="004F25B7">
        <w:rPr>
          <w:rFonts w:ascii="Calibri" w:hAnsi="Calibri" w:cs="Arial"/>
          <w:sz w:val="22"/>
        </w:rPr>
        <w:t xml:space="preserve"> zákoník</w:t>
      </w:r>
      <w:r w:rsidRPr="00CA77A1">
        <w:rPr>
          <w:rFonts w:ascii="Calibri" w:hAnsi="Calibri" w:cs="Arial"/>
          <w:sz w:val="22"/>
        </w:rPr>
        <w:t>“)</w:t>
      </w:r>
    </w:p>
    <w:p w14:paraId="05257EA5" w14:textId="77777777" w:rsidR="00633A79" w:rsidRPr="00CA77A1" w:rsidRDefault="00633A79" w:rsidP="00862CCD">
      <w:pPr>
        <w:spacing w:line="276" w:lineRule="auto"/>
        <w:jc w:val="center"/>
        <w:rPr>
          <w:rFonts w:ascii="Calibri" w:hAnsi="Calibri" w:cs="Arial"/>
          <w:sz w:val="18"/>
        </w:rPr>
      </w:pPr>
    </w:p>
    <w:p w14:paraId="0A782A0E" w14:textId="3AC7C743" w:rsidR="00862CCD" w:rsidRDefault="00862CCD" w:rsidP="00862CCD">
      <w:pPr>
        <w:pStyle w:val="Bezmezer"/>
        <w:jc w:val="both"/>
        <w:rPr>
          <w:rFonts w:cs="Calibri"/>
          <w:highlight w:val="red"/>
        </w:rPr>
      </w:pPr>
      <w:r w:rsidRPr="00805A6E">
        <w:rPr>
          <w:rFonts w:cs="Calibri"/>
          <w:b/>
        </w:rPr>
        <w:t>číslo smlouvy prodávajícího</w:t>
      </w:r>
      <w:r w:rsidRPr="00805A6E">
        <w:rPr>
          <w:rFonts w:cs="Calibri"/>
        </w:rPr>
        <w:t xml:space="preserve">: </w:t>
      </w:r>
      <w:r w:rsidRPr="00805A6E">
        <w:rPr>
          <w:rFonts w:cs="Calibri"/>
          <w:highlight w:val="red"/>
        </w:rPr>
        <w:t>………………………</w:t>
      </w:r>
      <w:r w:rsidRPr="00805A6E">
        <w:rPr>
          <w:rFonts w:cs="Calibri"/>
        </w:rPr>
        <w:tab/>
      </w:r>
      <w:r w:rsidRPr="00805A6E">
        <w:rPr>
          <w:rFonts w:cs="Calibri"/>
        </w:rPr>
        <w:tab/>
      </w:r>
      <w:r w:rsidRPr="00805A6E">
        <w:rPr>
          <w:rFonts w:cs="Calibri"/>
        </w:rPr>
        <w:tab/>
      </w:r>
      <w:r w:rsidRPr="00805A6E">
        <w:rPr>
          <w:rFonts w:cs="Calibri"/>
          <w:b/>
        </w:rPr>
        <w:t xml:space="preserve">číslo smlouvy kupujícího: </w:t>
      </w:r>
      <w:r w:rsidRPr="00805A6E">
        <w:rPr>
          <w:rFonts w:cs="Calibri"/>
          <w:highlight w:val="red"/>
        </w:rPr>
        <w:t>………………………</w:t>
      </w:r>
    </w:p>
    <w:p w14:paraId="1D342EE2" w14:textId="2AC6D6C4" w:rsidR="00D67B1D" w:rsidRPr="00805A6E" w:rsidRDefault="00D67B1D" w:rsidP="00D67B1D">
      <w:pPr>
        <w:pStyle w:val="Bezmezer"/>
        <w:jc w:val="center"/>
        <w:rPr>
          <w:rFonts w:cs="Calibri"/>
          <w:b/>
        </w:rPr>
      </w:pPr>
      <w:r>
        <w:rPr>
          <w:noProof/>
        </w:rPr>
        <w:drawing>
          <wp:inline distT="0" distB="0" distL="0" distR="0" wp14:anchorId="2929D7A6" wp14:editId="4542C8DB">
            <wp:extent cx="5761355" cy="1134110"/>
            <wp:effectExtent l="0" t="0" r="0" b="889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1134110"/>
                    </a:xfrm>
                    <a:prstGeom prst="rect">
                      <a:avLst/>
                    </a:prstGeom>
                    <a:noFill/>
                  </pic:spPr>
                </pic:pic>
              </a:graphicData>
            </a:graphic>
          </wp:inline>
        </w:drawing>
      </w:r>
    </w:p>
    <w:p w14:paraId="3EF211B6" w14:textId="77777777" w:rsidR="00633A79" w:rsidRPr="00CA77A1" w:rsidRDefault="00633A79" w:rsidP="00862CCD">
      <w:pPr>
        <w:spacing w:line="276" w:lineRule="auto"/>
        <w:jc w:val="center"/>
        <w:rPr>
          <w:rFonts w:ascii="Calibri" w:hAnsi="Calibri" w:cs="Arial"/>
          <w:sz w:val="18"/>
        </w:rPr>
      </w:pPr>
    </w:p>
    <w:p w14:paraId="679E368D" w14:textId="77777777" w:rsidR="0013098D" w:rsidRPr="00CA77A1" w:rsidRDefault="002203F5" w:rsidP="00CA77A1">
      <w:pPr>
        <w:pStyle w:val="Nadpis1"/>
        <w:shd w:val="clear" w:color="auto" w:fill="D9D9D9"/>
        <w:tabs>
          <w:tab w:val="right" w:pos="9639"/>
        </w:tabs>
        <w:spacing w:line="276" w:lineRule="auto"/>
        <w:rPr>
          <w:rFonts w:ascii="Calibri" w:hAnsi="Calibri" w:cs="Arial"/>
          <w:sz w:val="22"/>
          <w:u w:val="single"/>
          <w:lang w:val="cs-CZ"/>
        </w:rPr>
      </w:pPr>
      <w:r w:rsidRPr="00CA77A1">
        <w:rPr>
          <w:rFonts w:ascii="Calibri" w:hAnsi="Calibri" w:cs="Arial"/>
          <w:u w:val="single"/>
          <w:lang w:val="cs-CZ"/>
        </w:rPr>
        <w:t xml:space="preserve">1. </w:t>
      </w:r>
      <w:r w:rsidR="0013098D" w:rsidRPr="00CA77A1">
        <w:rPr>
          <w:rFonts w:ascii="Calibri" w:hAnsi="Calibri" w:cs="Arial"/>
          <w:caps/>
          <w:u w:val="single"/>
        </w:rPr>
        <w:t>Smluvní strany</w:t>
      </w:r>
    </w:p>
    <w:p w14:paraId="21B778DA" w14:textId="77777777" w:rsidR="003613DA" w:rsidRDefault="003613DA" w:rsidP="00862CCD">
      <w:pPr>
        <w:pStyle w:val="Bezmezer"/>
        <w:spacing w:line="276" w:lineRule="auto"/>
        <w:jc w:val="both"/>
        <w:rPr>
          <w:rFonts w:cs="Calibri"/>
          <w:b/>
        </w:rPr>
      </w:pPr>
    </w:p>
    <w:p w14:paraId="777D2CED" w14:textId="49BAE386" w:rsidR="00862CCD" w:rsidRPr="00805A6E" w:rsidRDefault="00862CCD" w:rsidP="00862CCD">
      <w:pPr>
        <w:pStyle w:val="Bezmezer"/>
        <w:spacing w:line="276" w:lineRule="auto"/>
        <w:jc w:val="both"/>
        <w:rPr>
          <w:rFonts w:cs="Calibri"/>
          <w:b/>
        </w:rPr>
      </w:pPr>
      <w:r w:rsidRPr="00805A6E">
        <w:rPr>
          <w:rFonts w:cs="Calibri"/>
          <w:b/>
        </w:rPr>
        <w:t>Kupující:</w:t>
      </w:r>
    </w:p>
    <w:p w14:paraId="183177C3" w14:textId="6880E7C0" w:rsidR="00862CCD" w:rsidRPr="00805A6E" w:rsidRDefault="00862CCD" w:rsidP="00862CCD">
      <w:pPr>
        <w:spacing w:line="276" w:lineRule="auto"/>
        <w:rPr>
          <w:rFonts w:ascii="Calibri" w:hAnsi="Calibri" w:cs="Calibri"/>
          <w:bCs/>
          <w:snapToGrid w:val="0"/>
          <w:sz w:val="22"/>
          <w:szCs w:val="22"/>
        </w:rPr>
      </w:pPr>
      <w:r w:rsidRPr="00805A6E">
        <w:rPr>
          <w:rFonts w:ascii="Calibri" w:hAnsi="Calibri" w:cs="Calibri"/>
          <w:bCs/>
          <w:snapToGrid w:val="0"/>
          <w:sz w:val="22"/>
          <w:szCs w:val="22"/>
        </w:rPr>
        <w:t>Název: Vysoká škola polytechnická Jihlava</w:t>
      </w:r>
    </w:p>
    <w:p w14:paraId="3CCC2A77" w14:textId="77777777" w:rsidR="00862CCD" w:rsidRPr="00805A6E" w:rsidRDefault="00862CCD" w:rsidP="00862CCD">
      <w:pPr>
        <w:spacing w:line="276" w:lineRule="auto"/>
        <w:rPr>
          <w:rFonts w:ascii="Calibri" w:hAnsi="Calibri" w:cs="Calibri"/>
          <w:bCs/>
          <w:snapToGrid w:val="0"/>
          <w:sz w:val="22"/>
          <w:szCs w:val="22"/>
        </w:rPr>
      </w:pPr>
      <w:r w:rsidRPr="00805A6E">
        <w:rPr>
          <w:rFonts w:ascii="Calibri" w:hAnsi="Calibri" w:cs="Calibri"/>
          <w:bCs/>
          <w:snapToGrid w:val="0"/>
          <w:sz w:val="22"/>
          <w:szCs w:val="22"/>
        </w:rPr>
        <w:t xml:space="preserve">Se sídlem: Tolstého </w:t>
      </w:r>
      <w:r w:rsidR="00CC4F15">
        <w:rPr>
          <w:rFonts w:ascii="Calibri" w:hAnsi="Calibri" w:cs="Calibri"/>
          <w:bCs/>
          <w:snapToGrid w:val="0"/>
          <w:sz w:val="22"/>
          <w:szCs w:val="22"/>
        </w:rPr>
        <w:t>1556/</w:t>
      </w:r>
      <w:r w:rsidRPr="00805A6E">
        <w:rPr>
          <w:rFonts w:ascii="Calibri" w:hAnsi="Calibri" w:cs="Calibri"/>
          <w:bCs/>
          <w:snapToGrid w:val="0"/>
          <w:sz w:val="22"/>
          <w:szCs w:val="22"/>
        </w:rPr>
        <w:t>16, 586 01 Jihlava</w:t>
      </w:r>
    </w:p>
    <w:p w14:paraId="7F85DAAA" w14:textId="3447A68A" w:rsidR="00862CCD" w:rsidRPr="00805A6E" w:rsidRDefault="007A1966" w:rsidP="00862CCD">
      <w:pPr>
        <w:pStyle w:val="Bezmezer"/>
        <w:spacing w:line="276" w:lineRule="auto"/>
        <w:jc w:val="both"/>
        <w:rPr>
          <w:rFonts w:cs="Calibri"/>
        </w:rPr>
      </w:pPr>
      <w:r>
        <w:rPr>
          <w:rFonts w:cs="Calibri"/>
        </w:rPr>
        <w:t>Zřízen</w:t>
      </w:r>
      <w:r w:rsidR="00862CCD" w:rsidRPr="00805A6E">
        <w:rPr>
          <w:rFonts w:cs="Calibri"/>
        </w:rPr>
        <w:t xml:space="preserve"> zákonem č. 375/2004 Sb., o zřízení Vysoké školy polytechnické Jihlava </w:t>
      </w:r>
    </w:p>
    <w:p w14:paraId="4D2297E1" w14:textId="50087664" w:rsidR="00862CCD" w:rsidRPr="00805A6E" w:rsidRDefault="00862CCD" w:rsidP="00862CCD">
      <w:pPr>
        <w:pStyle w:val="Bezmezer"/>
        <w:spacing w:line="276" w:lineRule="auto"/>
        <w:jc w:val="both"/>
        <w:rPr>
          <w:rFonts w:cs="Calibri"/>
        </w:rPr>
      </w:pPr>
      <w:r w:rsidRPr="00805A6E">
        <w:rPr>
          <w:rFonts w:cs="Calibri"/>
        </w:rPr>
        <w:t>Zastoupen</w:t>
      </w:r>
      <w:r w:rsidR="00121D8E" w:rsidRPr="00805A6E">
        <w:rPr>
          <w:rFonts w:cs="Calibri"/>
        </w:rPr>
        <w:t xml:space="preserve">: </w:t>
      </w:r>
      <w:bookmarkStart w:id="0" w:name="_Hlk127444438"/>
      <w:r w:rsidR="00D67B1D" w:rsidRPr="003D65B2">
        <w:t>doc. Ing. Zdeněk Horák, Ph.D</w:t>
      </w:r>
      <w:r w:rsidRPr="00805A6E">
        <w:rPr>
          <w:rFonts w:cs="Calibri"/>
        </w:rPr>
        <w:t>.</w:t>
      </w:r>
      <w:bookmarkEnd w:id="0"/>
      <w:r w:rsidRPr="00805A6E">
        <w:rPr>
          <w:rFonts w:cs="Calibri"/>
        </w:rPr>
        <w:t>, rektorem</w:t>
      </w:r>
    </w:p>
    <w:p w14:paraId="432970C6" w14:textId="1564F8AC" w:rsidR="00862CCD" w:rsidRPr="00805A6E" w:rsidRDefault="00537EA8" w:rsidP="00862CCD">
      <w:pPr>
        <w:pStyle w:val="Bezmezer"/>
        <w:spacing w:line="276" w:lineRule="auto"/>
        <w:ind w:left="3600" w:hanging="3600"/>
        <w:rPr>
          <w:rFonts w:cs="Calibri"/>
          <w:bCs/>
        </w:rPr>
      </w:pPr>
      <w:r w:rsidRPr="00805A6E">
        <w:t>Oprávněný zástupce k převzetí dodávky</w:t>
      </w:r>
      <w:r w:rsidR="00121D8E" w:rsidRPr="00805A6E">
        <w:rPr>
          <w:rFonts w:cs="Calibri"/>
        </w:rPr>
        <w:t xml:space="preserve">: </w:t>
      </w:r>
      <w:r w:rsidR="00D401C6" w:rsidRPr="00D401C6">
        <w:rPr>
          <w:rFonts w:cs="Calibri"/>
          <w:bCs/>
        </w:rPr>
        <w:t>doc. Ing. Radek Kolman, Ph.D.</w:t>
      </w:r>
    </w:p>
    <w:p w14:paraId="27D83432" w14:textId="0CCB4431" w:rsidR="00862CCD" w:rsidRPr="00805A6E" w:rsidRDefault="00862CCD" w:rsidP="00862CCD">
      <w:pPr>
        <w:pStyle w:val="Bezmezer"/>
        <w:spacing w:line="276" w:lineRule="auto"/>
        <w:jc w:val="both"/>
        <w:rPr>
          <w:rFonts w:cs="Calibri"/>
        </w:rPr>
      </w:pPr>
      <w:r w:rsidRPr="00805A6E">
        <w:rPr>
          <w:rFonts w:cs="Calibri"/>
        </w:rPr>
        <w:t xml:space="preserve">Bankovní spojení: </w:t>
      </w:r>
      <w:r w:rsidRPr="00805A6E">
        <w:rPr>
          <w:rFonts w:cs="Calibri"/>
          <w:bCs/>
        </w:rPr>
        <w:t>86-2735860297</w:t>
      </w:r>
      <w:r w:rsidRPr="00805A6E">
        <w:rPr>
          <w:rFonts w:cs="Calibri"/>
        </w:rPr>
        <w:t>/0100 Komerční banka, a. s., pobočka Jihlava</w:t>
      </w:r>
    </w:p>
    <w:p w14:paraId="2C573AF5" w14:textId="77777777" w:rsidR="00862CCD" w:rsidRPr="00805A6E" w:rsidRDefault="00862CCD" w:rsidP="00862CCD">
      <w:pPr>
        <w:pStyle w:val="Bezmezer"/>
        <w:spacing w:line="276" w:lineRule="auto"/>
        <w:jc w:val="both"/>
        <w:rPr>
          <w:rFonts w:cs="Calibri"/>
        </w:rPr>
      </w:pPr>
      <w:r w:rsidRPr="00805A6E">
        <w:rPr>
          <w:rFonts w:cs="Calibri"/>
        </w:rPr>
        <w:t>IČ: 71226401</w:t>
      </w:r>
    </w:p>
    <w:p w14:paraId="297D85D9" w14:textId="77777777" w:rsidR="00862CCD" w:rsidRPr="00805A6E" w:rsidRDefault="00862CCD" w:rsidP="00862CCD">
      <w:pPr>
        <w:pStyle w:val="Bezmezer"/>
        <w:spacing w:line="276" w:lineRule="auto"/>
        <w:jc w:val="both"/>
        <w:rPr>
          <w:rFonts w:cs="Calibri"/>
        </w:rPr>
      </w:pPr>
      <w:r w:rsidRPr="00805A6E">
        <w:rPr>
          <w:rFonts w:cs="Calibri"/>
        </w:rPr>
        <w:t>DIČ:</w:t>
      </w:r>
      <w:r w:rsidR="00F32FE0">
        <w:rPr>
          <w:rFonts w:cs="Calibri"/>
        </w:rPr>
        <w:t xml:space="preserve"> </w:t>
      </w:r>
      <w:r w:rsidRPr="00805A6E">
        <w:rPr>
          <w:rFonts w:cs="Calibri"/>
        </w:rPr>
        <w:t>CZ71226401</w:t>
      </w:r>
    </w:p>
    <w:p w14:paraId="4F849C30" w14:textId="4494923C" w:rsidR="00862CCD" w:rsidRPr="00805A6E" w:rsidRDefault="004A4101" w:rsidP="00862CCD">
      <w:pPr>
        <w:pStyle w:val="Bezmezer"/>
        <w:spacing w:line="276" w:lineRule="auto"/>
        <w:jc w:val="both"/>
        <w:rPr>
          <w:rFonts w:cs="Calibri"/>
        </w:rPr>
      </w:pPr>
      <w:r>
        <w:rPr>
          <w:rFonts w:cs="Calibri"/>
        </w:rPr>
        <w:t xml:space="preserve">Tel./ Fax: </w:t>
      </w:r>
      <w:r w:rsidR="00862CCD" w:rsidRPr="00805A6E">
        <w:rPr>
          <w:rFonts w:cs="Calibri"/>
        </w:rPr>
        <w:t>+420</w:t>
      </w:r>
      <w:r w:rsidR="00E242F0">
        <w:rPr>
          <w:rFonts w:cs="Calibri"/>
        </w:rPr>
        <w:t> </w:t>
      </w:r>
      <w:r w:rsidR="00862CCD" w:rsidRPr="00805A6E">
        <w:rPr>
          <w:rFonts w:cs="Calibri"/>
        </w:rPr>
        <w:t>567</w:t>
      </w:r>
      <w:r w:rsidR="00E242F0">
        <w:rPr>
          <w:rFonts w:cs="Calibri"/>
        </w:rPr>
        <w:t> </w:t>
      </w:r>
      <w:r w:rsidR="00862CCD" w:rsidRPr="00805A6E">
        <w:rPr>
          <w:rFonts w:cs="Calibri"/>
        </w:rPr>
        <w:t>141</w:t>
      </w:r>
      <w:r w:rsidR="00E242F0">
        <w:rPr>
          <w:rFonts w:cs="Calibri"/>
        </w:rPr>
        <w:t xml:space="preserve"> </w:t>
      </w:r>
      <w:r w:rsidR="00862CCD" w:rsidRPr="00805A6E">
        <w:rPr>
          <w:rFonts w:cs="Calibri"/>
        </w:rPr>
        <w:t>111 / +420</w:t>
      </w:r>
      <w:r w:rsidR="00E242F0">
        <w:rPr>
          <w:rFonts w:cs="Calibri"/>
        </w:rPr>
        <w:t> </w:t>
      </w:r>
      <w:r w:rsidR="00862CCD" w:rsidRPr="00805A6E">
        <w:rPr>
          <w:rFonts w:cs="Calibri"/>
        </w:rPr>
        <w:t>567</w:t>
      </w:r>
      <w:r w:rsidR="00E242F0">
        <w:rPr>
          <w:rFonts w:cs="Calibri"/>
        </w:rPr>
        <w:t> </w:t>
      </w:r>
      <w:r w:rsidR="00862CCD" w:rsidRPr="00805A6E">
        <w:rPr>
          <w:rFonts w:cs="Calibri"/>
        </w:rPr>
        <w:t>300</w:t>
      </w:r>
      <w:r w:rsidR="00E242F0">
        <w:rPr>
          <w:rFonts w:cs="Calibri"/>
        </w:rPr>
        <w:t xml:space="preserve"> </w:t>
      </w:r>
      <w:r w:rsidR="00862CCD" w:rsidRPr="00805A6E">
        <w:rPr>
          <w:rFonts w:cs="Calibri"/>
        </w:rPr>
        <w:t>727</w:t>
      </w:r>
    </w:p>
    <w:p w14:paraId="2D68CCC8" w14:textId="77777777" w:rsidR="00862CCD" w:rsidRPr="00805A6E" w:rsidRDefault="00862CCD" w:rsidP="00862CCD">
      <w:pPr>
        <w:pStyle w:val="Bezmezer"/>
        <w:spacing w:line="276" w:lineRule="auto"/>
        <w:jc w:val="both"/>
        <w:rPr>
          <w:rFonts w:cs="Calibri"/>
        </w:rPr>
      </w:pPr>
      <w:r w:rsidRPr="00805A6E">
        <w:rPr>
          <w:rFonts w:cs="Calibri"/>
        </w:rPr>
        <w:t>E-mail: vspj@vspj.cz</w:t>
      </w:r>
    </w:p>
    <w:p w14:paraId="2884EB5A" w14:textId="77777777" w:rsidR="00862CCD" w:rsidRPr="00805A6E" w:rsidRDefault="00862CCD" w:rsidP="00862CCD">
      <w:pPr>
        <w:pStyle w:val="Bezmezer"/>
        <w:spacing w:line="276" w:lineRule="auto"/>
        <w:jc w:val="both"/>
        <w:rPr>
          <w:rFonts w:cs="Calibri"/>
          <w:sz w:val="8"/>
        </w:rPr>
      </w:pPr>
    </w:p>
    <w:p w14:paraId="0E45953E" w14:textId="77777777" w:rsidR="00862CCD" w:rsidRPr="00805A6E" w:rsidRDefault="00862CCD" w:rsidP="00862CCD">
      <w:pPr>
        <w:pStyle w:val="Bezmezer"/>
        <w:spacing w:line="276" w:lineRule="auto"/>
        <w:jc w:val="both"/>
        <w:rPr>
          <w:rFonts w:cs="Calibri"/>
        </w:rPr>
      </w:pPr>
      <w:r w:rsidRPr="00805A6E">
        <w:rPr>
          <w:rFonts w:cs="Calibri"/>
        </w:rPr>
        <w:t>(dále jen jako „</w:t>
      </w:r>
      <w:r w:rsidRPr="004F25B7">
        <w:rPr>
          <w:rFonts w:cs="Calibri"/>
        </w:rPr>
        <w:t>kupující</w:t>
      </w:r>
      <w:r w:rsidRPr="00805A6E">
        <w:rPr>
          <w:rFonts w:cs="Calibri"/>
        </w:rPr>
        <w:t>“)</w:t>
      </w:r>
    </w:p>
    <w:p w14:paraId="1E7B322F" w14:textId="77777777" w:rsidR="0013098D" w:rsidRPr="00CA77A1" w:rsidRDefault="0013098D" w:rsidP="00862CCD">
      <w:pPr>
        <w:spacing w:line="276" w:lineRule="auto"/>
        <w:jc w:val="both"/>
        <w:rPr>
          <w:rFonts w:ascii="Calibri" w:hAnsi="Calibri" w:cs="Arial"/>
          <w:sz w:val="22"/>
        </w:rPr>
      </w:pPr>
    </w:p>
    <w:p w14:paraId="7740F390" w14:textId="77777777" w:rsidR="0013098D" w:rsidRPr="00CA77A1" w:rsidRDefault="0013098D" w:rsidP="00862CCD">
      <w:pPr>
        <w:spacing w:line="276" w:lineRule="auto"/>
        <w:jc w:val="both"/>
        <w:rPr>
          <w:rFonts w:ascii="Calibri" w:hAnsi="Calibri" w:cs="Arial"/>
          <w:sz w:val="22"/>
        </w:rPr>
      </w:pPr>
      <w:r w:rsidRPr="00CA77A1">
        <w:rPr>
          <w:rFonts w:ascii="Calibri" w:hAnsi="Calibri" w:cs="Arial"/>
          <w:sz w:val="22"/>
        </w:rPr>
        <w:t xml:space="preserve">a </w:t>
      </w:r>
    </w:p>
    <w:p w14:paraId="11CCC7E3" w14:textId="77777777" w:rsidR="0013098D" w:rsidRPr="00CA77A1" w:rsidRDefault="0013098D" w:rsidP="00862CCD">
      <w:pPr>
        <w:spacing w:line="276" w:lineRule="auto"/>
        <w:jc w:val="both"/>
        <w:rPr>
          <w:rFonts w:ascii="Calibri" w:hAnsi="Calibri" w:cs="Arial"/>
          <w:b/>
          <w:bCs/>
          <w:sz w:val="22"/>
        </w:rPr>
      </w:pPr>
    </w:p>
    <w:p w14:paraId="781D0A95" w14:textId="77777777" w:rsidR="00862CCD" w:rsidRPr="00805A6E" w:rsidRDefault="00862CCD" w:rsidP="00862CCD">
      <w:pPr>
        <w:pStyle w:val="Bezmezer"/>
        <w:spacing w:line="276" w:lineRule="auto"/>
        <w:ind w:left="426" w:hanging="426"/>
        <w:jc w:val="both"/>
        <w:rPr>
          <w:rFonts w:cs="Calibri"/>
          <w:b/>
        </w:rPr>
      </w:pPr>
      <w:r w:rsidRPr="00805A6E">
        <w:rPr>
          <w:rFonts w:cs="Calibri"/>
          <w:b/>
        </w:rPr>
        <w:t>Prodávající:</w:t>
      </w:r>
    </w:p>
    <w:p w14:paraId="0D2BDC09" w14:textId="2F1D293D" w:rsidR="00862CCD" w:rsidRPr="00805A6E" w:rsidRDefault="00862CCD" w:rsidP="00862CCD">
      <w:pPr>
        <w:pStyle w:val="Bezmezer"/>
        <w:tabs>
          <w:tab w:val="right" w:pos="7938"/>
        </w:tabs>
        <w:spacing w:line="276" w:lineRule="auto"/>
        <w:jc w:val="both"/>
        <w:rPr>
          <w:rFonts w:cs="Calibri"/>
        </w:rPr>
      </w:pPr>
      <w:r w:rsidRPr="00805A6E">
        <w:rPr>
          <w:rFonts w:cs="Calibri"/>
        </w:rPr>
        <w:t xml:space="preserve">Název: </w:t>
      </w:r>
      <w:r w:rsidRPr="00805A6E">
        <w:rPr>
          <w:rFonts w:cs="Calibri"/>
        </w:rPr>
        <w:tab/>
      </w:r>
      <w:r w:rsidRPr="00805A6E">
        <w:rPr>
          <w:rFonts w:cs="Calibri"/>
          <w:highlight w:val="green"/>
        </w:rPr>
        <w:t>…………</w:t>
      </w:r>
      <w:r w:rsidR="007A1966">
        <w:rPr>
          <w:rFonts w:cs="Calibri"/>
          <w:highlight w:val="green"/>
        </w:rPr>
        <w:t>…………</w:t>
      </w:r>
      <w:proofErr w:type="gramStart"/>
      <w:r w:rsidR="007A1966">
        <w:rPr>
          <w:rFonts w:cs="Calibri"/>
          <w:highlight w:val="green"/>
        </w:rPr>
        <w:t>…….</w:t>
      </w:r>
      <w:proofErr w:type="gramEnd"/>
      <w:r w:rsidR="007A1966">
        <w:rPr>
          <w:rFonts w:cs="Calibri"/>
          <w:highlight w:val="green"/>
        </w:rPr>
        <w:t>.</w:t>
      </w:r>
      <w:r w:rsidRPr="00805A6E">
        <w:rPr>
          <w:rFonts w:cs="Calibri"/>
          <w:highlight w:val="green"/>
        </w:rPr>
        <w:t>……………………………………..…………………………………………………..……..</w:t>
      </w:r>
    </w:p>
    <w:p w14:paraId="66A4F9F1"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Se sídlem: </w:t>
      </w:r>
      <w:r w:rsidRPr="00805A6E">
        <w:rPr>
          <w:rFonts w:cs="Calibri"/>
        </w:rPr>
        <w:tab/>
      </w:r>
      <w:r w:rsidRPr="00805A6E">
        <w:rPr>
          <w:rFonts w:cs="Calibri"/>
          <w:highlight w:val="green"/>
        </w:rPr>
        <w:t>………………………………………………………………………………………………………………………….</w:t>
      </w:r>
    </w:p>
    <w:p w14:paraId="621586FD"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Zapsaný v obchodním rejstříku: </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6EE87C16" w14:textId="05275145" w:rsidR="00862CCD" w:rsidRPr="00805A6E" w:rsidRDefault="007A1966" w:rsidP="00862CCD">
      <w:pPr>
        <w:pStyle w:val="Bezmezer"/>
        <w:tabs>
          <w:tab w:val="right" w:pos="7938"/>
        </w:tabs>
        <w:spacing w:line="276" w:lineRule="auto"/>
        <w:jc w:val="both"/>
        <w:rPr>
          <w:rFonts w:cs="Calibri"/>
        </w:rPr>
      </w:pPr>
      <w:r>
        <w:rPr>
          <w:rFonts w:cs="Calibri"/>
        </w:rPr>
        <w:t>Zástupce pro jednání ve věcech smluvních</w:t>
      </w:r>
      <w:r w:rsidR="00862CCD" w:rsidRPr="00805A6E">
        <w:rPr>
          <w:rFonts w:cs="Calibri"/>
        </w:rPr>
        <w:t xml:space="preserve">: </w:t>
      </w:r>
      <w:r w:rsidR="00862CCD" w:rsidRPr="00805A6E">
        <w:rPr>
          <w:rFonts w:cs="Calibri"/>
        </w:rPr>
        <w:tab/>
      </w:r>
      <w:r w:rsidR="00862CCD" w:rsidRPr="00805A6E">
        <w:rPr>
          <w:rFonts w:cs="Calibri"/>
          <w:highlight w:val="green"/>
        </w:rPr>
        <w:t>…………</w:t>
      </w:r>
      <w:r>
        <w:rPr>
          <w:rFonts w:cs="Calibri"/>
          <w:highlight w:val="green"/>
        </w:rPr>
        <w:t>………</w:t>
      </w:r>
      <w:proofErr w:type="gramStart"/>
      <w:r>
        <w:rPr>
          <w:rFonts w:cs="Calibri"/>
          <w:highlight w:val="green"/>
        </w:rPr>
        <w:t>…….</w:t>
      </w:r>
      <w:proofErr w:type="gramEnd"/>
      <w:r>
        <w:rPr>
          <w:rFonts w:cs="Calibri"/>
          <w:highlight w:val="green"/>
        </w:rPr>
        <w:t>.</w:t>
      </w:r>
      <w:r w:rsidR="00862CCD" w:rsidRPr="00805A6E">
        <w:rPr>
          <w:rFonts w:cs="Calibri"/>
          <w:highlight w:val="green"/>
        </w:rPr>
        <w:t>……………………………………………</w:t>
      </w:r>
    </w:p>
    <w:p w14:paraId="67ED5293" w14:textId="77777777" w:rsidR="00537EA8" w:rsidRPr="00805A6E" w:rsidRDefault="00537EA8" w:rsidP="00537EA8">
      <w:pPr>
        <w:pStyle w:val="Bezmezer"/>
        <w:tabs>
          <w:tab w:val="right" w:pos="7938"/>
        </w:tabs>
        <w:spacing w:line="276" w:lineRule="auto"/>
        <w:jc w:val="both"/>
        <w:rPr>
          <w:rFonts w:cs="Calibri"/>
        </w:rPr>
      </w:pPr>
      <w:r w:rsidRPr="00805A6E">
        <w:t>Oprávněný zástupce k předání dodávky</w:t>
      </w:r>
      <w:r w:rsidRPr="00805A6E">
        <w:rPr>
          <w:rFonts w:cs="Calibri"/>
        </w:rPr>
        <w:t>:</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1685B18A"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Bankovní spojení: </w:t>
      </w:r>
      <w:r w:rsidRPr="00805A6E">
        <w:rPr>
          <w:rFonts w:cs="Calibri"/>
        </w:rPr>
        <w:tab/>
      </w:r>
      <w:r w:rsidRPr="00805A6E">
        <w:rPr>
          <w:rFonts w:cs="Calibri"/>
          <w:highlight w:val="green"/>
        </w:rPr>
        <w:t>………………………………………………………………………………………………………………</w:t>
      </w:r>
    </w:p>
    <w:p w14:paraId="21F8B056"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IČ: </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5C91855E"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DIČ: </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55B654D8"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Tel: </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448EF98B" w14:textId="73967FA8" w:rsidR="00862CCD" w:rsidRDefault="00862CCD" w:rsidP="003613DA">
      <w:pPr>
        <w:pStyle w:val="Bezmezer"/>
        <w:tabs>
          <w:tab w:val="right" w:pos="7938"/>
        </w:tabs>
        <w:spacing w:line="276" w:lineRule="auto"/>
        <w:jc w:val="both"/>
        <w:rPr>
          <w:rFonts w:cs="Calibri"/>
          <w:highlight w:val="green"/>
        </w:rPr>
      </w:pPr>
      <w:r w:rsidRPr="00805A6E">
        <w:rPr>
          <w:rFonts w:cs="Calibri"/>
        </w:rPr>
        <w:t xml:space="preserve">E-mail: </w:t>
      </w:r>
      <w:r w:rsidRPr="00805A6E">
        <w:rPr>
          <w:rFonts w:cs="Calibri"/>
        </w:rPr>
        <w:tab/>
      </w:r>
      <w:r w:rsidRPr="00805A6E">
        <w:rPr>
          <w:rFonts w:cs="Calibri"/>
          <w:highlight w:val="green"/>
        </w:rPr>
        <w:t>……………………………………………………………………………………………………………………………….</w:t>
      </w:r>
    </w:p>
    <w:p w14:paraId="6FAC42BE" w14:textId="77777777" w:rsidR="003613DA" w:rsidRPr="00805A6E" w:rsidRDefault="003613DA" w:rsidP="003613DA">
      <w:pPr>
        <w:pStyle w:val="Bezmezer"/>
        <w:tabs>
          <w:tab w:val="right" w:pos="7938"/>
        </w:tabs>
        <w:spacing w:line="276" w:lineRule="auto"/>
        <w:jc w:val="both"/>
        <w:rPr>
          <w:rFonts w:cs="Calibri"/>
          <w:sz w:val="8"/>
        </w:rPr>
      </w:pPr>
    </w:p>
    <w:p w14:paraId="3C082E46" w14:textId="77777777" w:rsidR="00862CCD" w:rsidRPr="00805A6E" w:rsidRDefault="00862CCD" w:rsidP="00862CCD">
      <w:pPr>
        <w:pStyle w:val="Bezmezer"/>
        <w:spacing w:line="276" w:lineRule="auto"/>
        <w:rPr>
          <w:rFonts w:cs="Calibri"/>
        </w:rPr>
      </w:pPr>
      <w:r w:rsidRPr="00805A6E">
        <w:rPr>
          <w:rFonts w:cs="Calibri"/>
        </w:rPr>
        <w:t>(dále jen jako „</w:t>
      </w:r>
      <w:r w:rsidRPr="004F25B7">
        <w:rPr>
          <w:rFonts w:cs="Calibri"/>
        </w:rPr>
        <w:t>prodávající</w:t>
      </w:r>
      <w:r w:rsidRPr="00805A6E">
        <w:rPr>
          <w:rFonts w:cs="Calibri"/>
        </w:rPr>
        <w:t>“)</w:t>
      </w:r>
    </w:p>
    <w:p w14:paraId="20E41909" w14:textId="77777777" w:rsidR="0013098D" w:rsidRPr="00CA77A1" w:rsidRDefault="0013098D" w:rsidP="00862CCD">
      <w:pPr>
        <w:spacing w:line="276" w:lineRule="auto"/>
        <w:rPr>
          <w:rFonts w:ascii="Calibri" w:hAnsi="Calibri" w:cs="Arial"/>
          <w:b/>
          <w:sz w:val="22"/>
        </w:rPr>
      </w:pPr>
    </w:p>
    <w:p w14:paraId="69A12D6F" w14:textId="11193A9B" w:rsidR="0013098D" w:rsidRDefault="00537EA8" w:rsidP="00862CCD">
      <w:pPr>
        <w:pStyle w:val="Zkladntext2"/>
        <w:spacing w:line="276" w:lineRule="auto"/>
        <w:rPr>
          <w:rFonts w:ascii="Calibri" w:hAnsi="Calibri" w:cs="Arial"/>
          <w:sz w:val="22"/>
          <w:lang w:val="cs-CZ"/>
        </w:rPr>
      </w:pPr>
      <w:r w:rsidRPr="00CA77A1">
        <w:rPr>
          <w:rFonts w:ascii="Calibri" w:hAnsi="Calibri" w:cs="Arial"/>
          <w:sz w:val="22"/>
          <w:lang w:val="cs-CZ"/>
        </w:rPr>
        <w:t>U</w:t>
      </w:r>
      <w:r w:rsidR="0013098D" w:rsidRPr="00CA77A1">
        <w:rPr>
          <w:rFonts w:ascii="Calibri" w:hAnsi="Calibri" w:cs="Arial"/>
          <w:sz w:val="22"/>
        </w:rPr>
        <w:t>zavírají níže uvedeného dne, měsíce a roku na základě konsensu o všech níže uvedených ustanoveních tuto</w:t>
      </w:r>
      <w:r w:rsidR="0005725B" w:rsidRPr="00CA77A1">
        <w:rPr>
          <w:rFonts w:ascii="Calibri" w:hAnsi="Calibri" w:cs="Arial"/>
          <w:sz w:val="22"/>
          <w:lang w:val="cs-CZ"/>
        </w:rPr>
        <w:t xml:space="preserve"> k</w:t>
      </w:r>
      <w:r w:rsidRPr="00CA77A1">
        <w:rPr>
          <w:rFonts w:ascii="Calibri" w:hAnsi="Calibri" w:cs="Arial"/>
          <w:sz w:val="22"/>
          <w:lang w:val="cs-CZ"/>
        </w:rPr>
        <w:t>upní smlouvu</w:t>
      </w:r>
      <w:r w:rsidR="009B0703">
        <w:rPr>
          <w:rFonts w:ascii="Calibri" w:hAnsi="Calibri" w:cs="Arial"/>
          <w:sz w:val="22"/>
          <w:lang w:val="cs-CZ"/>
        </w:rPr>
        <w:t xml:space="preserve"> (dále jako „</w:t>
      </w:r>
      <w:r w:rsidR="00270A54" w:rsidRPr="004F25B7">
        <w:rPr>
          <w:rFonts w:ascii="Calibri" w:hAnsi="Calibri" w:cs="Arial"/>
          <w:sz w:val="22"/>
          <w:lang w:val="cs-CZ"/>
        </w:rPr>
        <w:t>s</w:t>
      </w:r>
      <w:r w:rsidR="009B0703" w:rsidRPr="004F25B7">
        <w:rPr>
          <w:rFonts w:ascii="Calibri" w:hAnsi="Calibri" w:cs="Arial"/>
          <w:sz w:val="22"/>
          <w:lang w:val="cs-CZ"/>
        </w:rPr>
        <w:t>mlouva</w:t>
      </w:r>
      <w:r w:rsidR="009B0703">
        <w:rPr>
          <w:rFonts w:ascii="Calibri" w:hAnsi="Calibri" w:cs="Arial"/>
          <w:sz w:val="22"/>
          <w:lang w:val="cs-CZ"/>
        </w:rPr>
        <w:t>“)</w:t>
      </w:r>
      <w:r w:rsidRPr="00CA77A1">
        <w:rPr>
          <w:rFonts w:ascii="Calibri" w:hAnsi="Calibri" w:cs="Arial"/>
          <w:sz w:val="22"/>
          <w:lang w:val="cs-CZ"/>
        </w:rPr>
        <w:t>.</w:t>
      </w:r>
    </w:p>
    <w:p w14:paraId="3924899E" w14:textId="77777777" w:rsidR="00322A6E" w:rsidRDefault="00322A6E" w:rsidP="00862CCD">
      <w:pPr>
        <w:pStyle w:val="Zkladntext2"/>
        <w:spacing w:line="276" w:lineRule="auto"/>
        <w:rPr>
          <w:rFonts w:ascii="Calibri" w:hAnsi="Calibri" w:cs="Arial"/>
          <w:sz w:val="22"/>
          <w:lang w:val="cs-CZ"/>
        </w:rPr>
      </w:pPr>
    </w:p>
    <w:p w14:paraId="56AB95C8" w14:textId="77777777" w:rsidR="00537EA8" w:rsidRPr="00CA77A1" w:rsidRDefault="002203F5" w:rsidP="00CA77A1">
      <w:pPr>
        <w:shd w:val="clear" w:color="auto" w:fill="D9D9D9"/>
        <w:tabs>
          <w:tab w:val="right" w:pos="9639"/>
        </w:tabs>
        <w:spacing w:line="276" w:lineRule="auto"/>
        <w:jc w:val="center"/>
        <w:rPr>
          <w:rFonts w:ascii="Calibri" w:hAnsi="Calibri" w:cs="Calibri"/>
          <w:b/>
          <w:sz w:val="24"/>
          <w:szCs w:val="22"/>
          <w:u w:val="single"/>
        </w:rPr>
      </w:pPr>
      <w:r w:rsidRPr="00CA77A1">
        <w:rPr>
          <w:rFonts w:ascii="Calibri" w:hAnsi="Calibri" w:cs="Calibri"/>
          <w:b/>
          <w:sz w:val="24"/>
          <w:u w:val="single"/>
        </w:rPr>
        <w:t>2</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Předmět smlouvy</w:t>
      </w:r>
    </w:p>
    <w:p w14:paraId="0F9DFBF7" w14:textId="77777777" w:rsidR="00537EA8" w:rsidRPr="00CA77A1" w:rsidRDefault="00537EA8" w:rsidP="0005725B">
      <w:pPr>
        <w:pStyle w:val="Bezmezer"/>
        <w:spacing w:line="276" w:lineRule="auto"/>
        <w:jc w:val="both"/>
        <w:rPr>
          <w:rFonts w:cs="Calibri"/>
          <w:sz w:val="8"/>
        </w:rPr>
      </w:pPr>
    </w:p>
    <w:p w14:paraId="3AD7F232" w14:textId="6DBFC305" w:rsidR="00537EA8" w:rsidRPr="00452C38" w:rsidRDefault="00537EA8">
      <w:pPr>
        <w:pStyle w:val="Bezmezer"/>
        <w:numPr>
          <w:ilvl w:val="0"/>
          <w:numId w:val="10"/>
        </w:numPr>
        <w:spacing w:line="276" w:lineRule="auto"/>
        <w:jc w:val="both"/>
        <w:rPr>
          <w:rFonts w:cs="Calibri"/>
        </w:rPr>
      </w:pPr>
      <w:r w:rsidRPr="00CA77A1">
        <w:rPr>
          <w:rFonts w:cs="Calibri"/>
        </w:rPr>
        <w:t xml:space="preserve">Předmětem této kupní smlouvy je </w:t>
      </w:r>
      <w:r w:rsidR="00FB7A2F">
        <w:rPr>
          <w:rFonts w:cs="Calibri"/>
        </w:rPr>
        <w:t xml:space="preserve">koupě a </w:t>
      </w:r>
      <w:r w:rsidR="009B5E55">
        <w:rPr>
          <w:rFonts w:cs="Calibri"/>
        </w:rPr>
        <w:t xml:space="preserve">následné </w:t>
      </w:r>
      <w:r w:rsidR="00FB7A2F" w:rsidRPr="00CA77A1">
        <w:rPr>
          <w:rFonts w:cs="Calibri"/>
        </w:rPr>
        <w:t>dodá</w:t>
      </w:r>
      <w:r w:rsidR="00FB7A2F">
        <w:rPr>
          <w:rFonts w:cs="Calibri"/>
        </w:rPr>
        <w:t>ní</w:t>
      </w:r>
      <w:r w:rsidR="00FB7A2F" w:rsidRPr="00CA77A1">
        <w:rPr>
          <w:rFonts w:cs="Calibri"/>
        </w:rPr>
        <w:t xml:space="preserve"> </w:t>
      </w:r>
      <w:r w:rsidR="008958CC">
        <w:rPr>
          <w:rFonts w:cs="Calibri"/>
        </w:rPr>
        <w:t>digitáln</w:t>
      </w:r>
      <w:bookmarkStart w:id="1" w:name="_GoBack"/>
      <w:bookmarkEnd w:id="1"/>
      <w:r w:rsidR="008958CC">
        <w:rPr>
          <w:rFonts w:cs="Calibri"/>
        </w:rPr>
        <w:t>ích osciloskopů s příslušenstvím</w:t>
      </w:r>
      <w:r w:rsidR="009B5E55">
        <w:t>, je</w:t>
      </w:r>
      <w:r w:rsidR="004A4101">
        <w:t>jichž</w:t>
      </w:r>
      <w:r w:rsidR="00FB7A2F" w:rsidRPr="00A35CF3">
        <w:t xml:space="preserve"> přesná specifikace je uvedena v Příloze č. 1 </w:t>
      </w:r>
      <w:r w:rsidR="00FB7A2F" w:rsidRPr="00452C38">
        <w:rPr>
          <w:rFonts w:cs="Calibri"/>
        </w:rPr>
        <w:t xml:space="preserve">- </w:t>
      </w:r>
      <w:r w:rsidR="00FB7A2F" w:rsidRPr="00A35CF3">
        <w:t>Specifikace dodávky a záručních lhůt</w:t>
      </w:r>
      <w:r w:rsidR="00FB7A2F" w:rsidRPr="00452C38">
        <w:rPr>
          <w:rFonts w:cs="Calibri"/>
        </w:rPr>
        <w:t>,</w:t>
      </w:r>
      <w:r w:rsidR="00FB7A2F" w:rsidRPr="00A35CF3">
        <w:t xml:space="preserve"> která tvoří nedílnou součást této kupní smlouvy (dále jen „předmět koupě“)</w:t>
      </w:r>
      <w:r w:rsidR="0005725B" w:rsidRPr="00A35CF3">
        <w:t>.</w:t>
      </w:r>
    </w:p>
    <w:p w14:paraId="719F4313" w14:textId="77777777" w:rsidR="00537EA8" w:rsidRPr="00CA77A1" w:rsidRDefault="00537EA8" w:rsidP="00FB7A2F">
      <w:pPr>
        <w:pStyle w:val="Textvbloku"/>
        <w:spacing w:line="276" w:lineRule="auto"/>
        <w:ind w:left="567" w:hanging="567"/>
        <w:rPr>
          <w:rFonts w:ascii="Calibri" w:hAnsi="Calibri" w:cs="Calibri"/>
          <w:sz w:val="8"/>
          <w:szCs w:val="22"/>
        </w:rPr>
      </w:pPr>
    </w:p>
    <w:p w14:paraId="05DD2E03" w14:textId="5A31BAF7" w:rsidR="00537EA8" w:rsidRPr="00CA77A1" w:rsidRDefault="0005725B" w:rsidP="00FB7A2F">
      <w:pPr>
        <w:pStyle w:val="Textvbloku"/>
        <w:numPr>
          <w:ilvl w:val="0"/>
          <w:numId w:val="10"/>
        </w:numPr>
        <w:spacing w:line="276" w:lineRule="auto"/>
        <w:ind w:left="567" w:hanging="567"/>
        <w:rPr>
          <w:rFonts w:ascii="Calibri" w:hAnsi="Calibri" w:cs="Calibri"/>
          <w:sz w:val="22"/>
          <w:szCs w:val="22"/>
        </w:rPr>
      </w:pPr>
      <w:r w:rsidRPr="00CA77A1">
        <w:rPr>
          <w:rFonts w:ascii="Calibri" w:hAnsi="Calibri" w:cs="Calibri"/>
          <w:sz w:val="22"/>
          <w:szCs w:val="22"/>
        </w:rPr>
        <w:t>Prodávající</w:t>
      </w:r>
      <w:r w:rsidR="00537EA8" w:rsidRPr="00CA77A1">
        <w:rPr>
          <w:rFonts w:ascii="Calibri" w:hAnsi="Calibri" w:cs="Calibri"/>
          <w:sz w:val="22"/>
          <w:szCs w:val="22"/>
        </w:rPr>
        <w:t xml:space="preserve"> </w:t>
      </w:r>
      <w:r w:rsidR="00F47421">
        <w:rPr>
          <w:rFonts w:ascii="Calibri" w:hAnsi="Calibri" w:cs="Calibri"/>
          <w:sz w:val="22"/>
          <w:szCs w:val="22"/>
        </w:rPr>
        <w:t xml:space="preserve">se </w:t>
      </w:r>
      <w:r w:rsidR="00537EA8" w:rsidRPr="00CA77A1">
        <w:rPr>
          <w:rFonts w:ascii="Calibri" w:hAnsi="Calibri" w:cs="Calibri"/>
          <w:sz w:val="22"/>
          <w:szCs w:val="22"/>
        </w:rPr>
        <w:t>to</w:t>
      </w:r>
      <w:r w:rsidRPr="00CA77A1">
        <w:rPr>
          <w:rFonts w:ascii="Calibri" w:hAnsi="Calibri" w:cs="Calibri"/>
          <w:sz w:val="22"/>
          <w:szCs w:val="22"/>
        </w:rPr>
        <w:t xml:space="preserve">uto smlouvou </w:t>
      </w:r>
      <w:r w:rsidR="00F47421">
        <w:rPr>
          <w:rFonts w:ascii="Calibri" w:hAnsi="Calibri" w:cs="Calibri"/>
          <w:sz w:val="22"/>
          <w:szCs w:val="22"/>
        </w:rPr>
        <w:t xml:space="preserve">zavazuje, že </w:t>
      </w:r>
      <w:r w:rsidR="00A863C4">
        <w:rPr>
          <w:rFonts w:ascii="Calibri" w:hAnsi="Calibri" w:cs="Calibri"/>
          <w:sz w:val="22"/>
          <w:szCs w:val="22"/>
        </w:rPr>
        <w:t xml:space="preserve">předmět koupě dodá do sídla kupujícího, zprovozní předmět koupě na místě určeném kupujícím, </w:t>
      </w:r>
      <w:r w:rsidRPr="00CA77A1">
        <w:rPr>
          <w:rFonts w:ascii="Calibri" w:hAnsi="Calibri" w:cs="Calibri"/>
          <w:sz w:val="22"/>
          <w:szCs w:val="22"/>
        </w:rPr>
        <w:t xml:space="preserve">kupujícímu </w:t>
      </w:r>
      <w:r w:rsidR="00462132">
        <w:rPr>
          <w:rFonts w:ascii="Calibri" w:hAnsi="Calibri" w:cs="Calibri"/>
          <w:sz w:val="22"/>
          <w:szCs w:val="22"/>
        </w:rPr>
        <w:t xml:space="preserve">odevzdá </w:t>
      </w:r>
      <w:r w:rsidRPr="00CA77A1">
        <w:rPr>
          <w:rFonts w:ascii="Calibri" w:hAnsi="Calibri" w:cs="Calibri"/>
          <w:sz w:val="22"/>
          <w:szCs w:val="22"/>
        </w:rPr>
        <w:t>předmět koupě</w:t>
      </w:r>
      <w:r w:rsidR="00A863C4">
        <w:rPr>
          <w:rFonts w:ascii="Calibri" w:hAnsi="Calibri" w:cs="Calibri"/>
          <w:sz w:val="22"/>
          <w:szCs w:val="22"/>
        </w:rPr>
        <w:t xml:space="preserve"> ve stavu umožňujícím užívání</w:t>
      </w:r>
      <w:r w:rsidRPr="00CA77A1">
        <w:rPr>
          <w:rFonts w:ascii="Calibri" w:hAnsi="Calibri" w:cs="Calibri"/>
          <w:sz w:val="22"/>
          <w:szCs w:val="22"/>
        </w:rPr>
        <w:t xml:space="preserve"> </w:t>
      </w:r>
      <w:r w:rsidR="00462132">
        <w:rPr>
          <w:rFonts w:ascii="Calibri" w:hAnsi="Calibri" w:cs="Calibri"/>
          <w:sz w:val="22"/>
          <w:szCs w:val="22"/>
        </w:rPr>
        <w:t xml:space="preserve">a umožní </w:t>
      </w:r>
      <w:r w:rsidR="00A863C4">
        <w:rPr>
          <w:rFonts w:ascii="Calibri" w:hAnsi="Calibri" w:cs="Calibri"/>
          <w:sz w:val="22"/>
          <w:szCs w:val="22"/>
        </w:rPr>
        <w:t xml:space="preserve">kupujícímu </w:t>
      </w:r>
      <w:r w:rsidR="00462132">
        <w:rPr>
          <w:rFonts w:ascii="Calibri" w:hAnsi="Calibri" w:cs="Calibri"/>
          <w:sz w:val="22"/>
          <w:szCs w:val="22"/>
        </w:rPr>
        <w:t>nabýt vlastnické právo</w:t>
      </w:r>
      <w:r w:rsidR="00A863C4">
        <w:rPr>
          <w:rFonts w:ascii="Calibri" w:hAnsi="Calibri" w:cs="Calibri"/>
          <w:sz w:val="22"/>
          <w:szCs w:val="22"/>
        </w:rPr>
        <w:t xml:space="preserve"> k předmětu koupě.</w:t>
      </w:r>
      <w:r w:rsidR="00462132">
        <w:rPr>
          <w:rFonts w:ascii="Calibri" w:hAnsi="Calibri" w:cs="Calibri"/>
          <w:sz w:val="22"/>
          <w:szCs w:val="22"/>
        </w:rPr>
        <w:t xml:space="preserve"> </w:t>
      </w:r>
      <w:r w:rsidR="00A863C4">
        <w:rPr>
          <w:rFonts w:ascii="Calibri" w:hAnsi="Calibri" w:cs="Calibri"/>
          <w:sz w:val="22"/>
          <w:szCs w:val="22"/>
        </w:rPr>
        <w:t>K</w:t>
      </w:r>
      <w:r w:rsidRPr="00CA77A1">
        <w:rPr>
          <w:rFonts w:ascii="Calibri" w:hAnsi="Calibri" w:cs="Calibri"/>
          <w:sz w:val="22"/>
          <w:szCs w:val="22"/>
        </w:rPr>
        <w:t xml:space="preserve">upující </w:t>
      </w:r>
      <w:r w:rsidR="00462132">
        <w:rPr>
          <w:rFonts w:ascii="Calibri" w:hAnsi="Calibri" w:cs="Calibri"/>
          <w:sz w:val="22"/>
          <w:szCs w:val="22"/>
        </w:rPr>
        <w:t xml:space="preserve">se zavazuje, že </w:t>
      </w:r>
      <w:r w:rsidRPr="00CA77A1">
        <w:rPr>
          <w:rFonts w:ascii="Calibri" w:hAnsi="Calibri" w:cs="Calibri"/>
          <w:sz w:val="22"/>
          <w:szCs w:val="22"/>
        </w:rPr>
        <w:t>předmět koupě od prodávajícího</w:t>
      </w:r>
      <w:r w:rsidR="00537EA8" w:rsidRPr="00CA77A1">
        <w:rPr>
          <w:rFonts w:ascii="Calibri" w:hAnsi="Calibri" w:cs="Calibri"/>
          <w:sz w:val="22"/>
          <w:szCs w:val="22"/>
        </w:rPr>
        <w:t xml:space="preserve"> </w:t>
      </w:r>
      <w:r w:rsidR="00462132" w:rsidRPr="00CA77A1">
        <w:rPr>
          <w:rFonts w:ascii="Calibri" w:hAnsi="Calibri" w:cs="Calibri"/>
          <w:sz w:val="22"/>
          <w:szCs w:val="22"/>
        </w:rPr>
        <w:t>pře</w:t>
      </w:r>
      <w:r w:rsidR="00462132">
        <w:rPr>
          <w:rFonts w:ascii="Calibri" w:hAnsi="Calibri" w:cs="Calibri"/>
          <w:sz w:val="22"/>
          <w:szCs w:val="22"/>
        </w:rPr>
        <w:t xml:space="preserve">vezme a zaplatí za něj </w:t>
      </w:r>
      <w:r w:rsidR="00537EA8" w:rsidRPr="00CA77A1">
        <w:rPr>
          <w:rFonts w:ascii="Calibri" w:hAnsi="Calibri" w:cs="Calibri"/>
          <w:sz w:val="22"/>
          <w:szCs w:val="22"/>
        </w:rPr>
        <w:t>kupní cenu, jejíž</w:t>
      </w:r>
      <w:r w:rsidRPr="00CA77A1">
        <w:rPr>
          <w:rFonts w:ascii="Calibri" w:hAnsi="Calibri" w:cs="Calibri"/>
          <w:sz w:val="22"/>
          <w:szCs w:val="22"/>
        </w:rPr>
        <w:t xml:space="preserve"> výše je uvedena v článku</w:t>
      </w:r>
      <w:r w:rsidR="002203F5" w:rsidRPr="00CA77A1">
        <w:rPr>
          <w:rFonts w:ascii="Calibri" w:hAnsi="Calibri" w:cs="Calibri"/>
          <w:sz w:val="22"/>
          <w:szCs w:val="22"/>
        </w:rPr>
        <w:t xml:space="preserve"> 3</w:t>
      </w:r>
      <w:r w:rsidR="005A0A7C" w:rsidRPr="00CA77A1">
        <w:rPr>
          <w:rFonts w:ascii="Calibri" w:hAnsi="Calibri" w:cs="Calibri"/>
          <w:sz w:val="22"/>
          <w:szCs w:val="22"/>
        </w:rPr>
        <w:t> </w:t>
      </w:r>
      <w:r w:rsidR="00537EA8" w:rsidRPr="00CA77A1">
        <w:rPr>
          <w:rFonts w:ascii="Calibri" w:hAnsi="Calibri" w:cs="Calibri"/>
          <w:sz w:val="22"/>
          <w:szCs w:val="22"/>
        </w:rPr>
        <w:t>této smlouvy.</w:t>
      </w:r>
    </w:p>
    <w:p w14:paraId="113AD12E" w14:textId="77777777" w:rsidR="00537EA8" w:rsidRPr="00CA77A1" w:rsidRDefault="00537EA8" w:rsidP="00FB7A2F">
      <w:pPr>
        <w:pStyle w:val="Textvbloku"/>
        <w:spacing w:line="276" w:lineRule="auto"/>
        <w:ind w:left="567" w:hanging="567"/>
        <w:rPr>
          <w:rFonts w:ascii="Calibri" w:hAnsi="Calibri" w:cs="Calibri"/>
          <w:sz w:val="8"/>
          <w:szCs w:val="22"/>
        </w:rPr>
      </w:pPr>
    </w:p>
    <w:p w14:paraId="18778C02" w14:textId="77777777" w:rsidR="00537EA8" w:rsidRDefault="00154D94" w:rsidP="00FB7A2F">
      <w:pPr>
        <w:pStyle w:val="Textvbloku"/>
        <w:numPr>
          <w:ilvl w:val="0"/>
          <w:numId w:val="10"/>
        </w:numPr>
        <w:spacing w:line="276" w:lineRule="auto"/>
        <w:ind w:left="567" w:hanging="567"/>
        <w:rPr>
          <w:rFonts w:ascii="Calibri" w:hAnsi="Calibri" w:cs="Calibri"/>
          <w:sz w:val="22"/>
          <w:szCs w:val="22"/>
        </w:rPr>
      </w:pPr>
      <w:r w:rsidRPr="00CA77A1">
        <w:rPr>
          <w:rFonts w:ascii="Calibri" w:hAnsi="Calibri" w:cs="Calibri"/>
          <w:sz w:val="22"/>
          <w:szCs w:val="22"/>
        </w:rPr>
        <w:t>Prodávající</w:t>
      </w:r>
      <w:r w:rsidR="00537EA8" w:rsidRPr="00CA77A1">
        <w:rPr>
          <w:rFonts w:ascii="Calibri" w:hAnsi="Calibri" w:cs="Calibri"/>
          <w:sz w:val="22"/>
          <w:szCs w:val="22"/>
        </w:rPr>
        <w:t xml:space="preserve"> prohlašuje, že </w:t>
      </w:r>
      <w:r w:rsidR="00BE486D">
        <w:rPr>
          <w:rFonts w:ascii="Calibri" w:hAnsi="Calibri" w:cs="Calibri"/>
          <w:sz w:val="22"/>
          <w:szCs w:val="22"/>
        </w:rPr>
        <w:t xml:space="preserve">je výlučným vlastníkem předmětu koupě, že </w:t>
      </w:r>
      <w:r w:rsidR="00537EA8" w:rsidRPr="00CA77A1">
        <w:rPr>
          <w:rFonts w:ascii="Calibri" w:hAnsi="Calibri" w:cs="Calibri"/>
          <w:sz w:val="22"/>
          <w:szCs w:val="22"/>
        </w:rPr>
        <w:t>předmět koupě je prostý právních vad a má vlastnosti stanovené obecně závaznými právními předpisy a příslušnými technickými normami.</w:t>
      </w:r>
    </w:p>
    <w:p w14:paraId="3566A6CC" w14:textId="77777777" w:rsidR="008762E2" w:rsidRPr="008762E2" w:rsidRDefault="008762E2" w:rsidP="008762E2">
      <w:pPr>
        <w:rPr>
          <w:rFonts w:ascii="Calibri" w:hAnsi="Calibri" w:cs="Calibri"/>
          <w:sz w:val="8"/>
          <w:szCs w:val="22"/>
        </w:rPr>
      </w:pPr>
    </w:p>
    <w:p w14:paraId="6340D7FD" w14:textId="75E1FAA2" w:rsidR="00537EA8" w:rsidRPr="00175A98" w:rsidRDefault="003613DA" w:rsidP="003613DA">
      <w:pPr>
        <w:pStyle w:val="Textvbloku"/>
        <w:numPr>
          <w:ilvl w:val="0"/>
          <w:numId w:val="10"/>
        </w:numPr>
        <w:spacing w:line="276" w:lineRule="auto"/>
        <w:ind w:left="567" w:hanging="567"/>
        <w:rPr>
          <w:rFonts w:ascii="Calibri" w:hAnsi="Calibri" w:cs="Calibri"/>
          <w:sz w:val="22"/>
          <w:szCs w:val="22"/>
        </w:rPr>
      </w:pPr>
      <w:r>
        <w:rPr>
          <w:rFonts w:ascii="Calibri" w:hAnsi="Calibri" w:cs="Calibri"/>
          <w:sz w:val="22"/>
          <w:szCs w:val="22"/>
        </w:rPr>
        <w:t>P</w:t>
      </w:r>
      <w:r w:rsidR="008762E2" w:rsidRPr="00175A98">
        <w:rPr>
          <w:rFonts w:ascii="Calibri" w:hAnsi="Calibri" w:cs="Calibri"/>
          <w:sz w:val="22"/>
          <w:szCs w:val="22"/>
        </w:rPr>
        <w:t xml:space="preserve">ředmět </w:t>
      </w:r>
      <w:r w:rsidR="004A4101" w:rsidRPr="00175A98">
        <w:rPr>
          <w:rFonts w:ascii="Calibri" w:hAnsi="Calibri" w:cs="Calibri"/>
          <w:sz w:val="22"/>
          <w:szCs w:val="22"/>
        </w:rPr>
        <w:t>koupě</w:t>
      </w:r>
      <w:r w:rsidR="008762E2" w:rsidRPr="00175A98">
        <w:rPr>
          <w:rFonts w:ascii="Calibri" w:hAnsi="Calibri" w:cs="Calibri"/>
          <w:sz w:val="22"/>
          <w:szCs w:val="22"/>
        </w:rPr>
        <w:t xml:space="preserve"> </w:t>
      </w:r>
      <w:r w:rsidRPr="003613DA">
        <w:rPr>
          <w:rFonts w:ascii="Calibri" w:hAnsi="Calibri" w:cs="Calibri"/>
          <w:sz w:val="22"/>
          <w:szCs w:val="22"/>
        </w:rPr>
        <w:t xml:space="preserve">je spolufinancovaný </w:t>
      </w:r>
      <w:r w:rsidR="004E6E1C" w:rsidRPr="004E6E1C">
        <w:rPr>
          <w:rFonts w:ascii="Calibri" w:hAnsi="Calibri" w:cs="Calibri"/>
          <w:sz w:val="22"/>
          <w:szCs w:val="22"/>
        </w:rPr>
        <w:t xml:space="preserve">z podpory „Národního plánu obnovy v rámci projektu „Podpora strategie udržitelnosti a zelených dovedností ve vzdělávání na VŠPJ“, </w:t>
      </w:r>
      <w:proofErr w:type="spellStart"/>
      <w:r w:rsidR="004E6E1C" w:rsidRPr="004E6E1C">
        <w:rPr>
          <w:rFonts w:ascii="Calibri" w:hAnsi="Calibri" w:cs="Calibri"/>
          <w:sz w:val="22"/>
          <w:szCs w:val="22"/>
        </w:rPr>
        <w:t>reg</w:t>
      </w:r>
      <w:proofErr w:type="spellEnd"/>
      <w:r w:rsidR="004E6E1C" w:rsidRPr="004E6E1C">
        <w:rPr>
          <w:rFonts w:ascii="Calibri" w:hAnsi="Calibri" w:cs="Calibri"/>
          <w:sz w:val="22"/>
          <w:szCs w:val="22"/>
        </w:rPr>
        <w:t>. č.: NPO_VŠPJ_MSMT-2135/2024-4.</w:t>
      </w:r>
    </w:p>
    <w:p w14:paraId="49AAE977" w14:textId="77777777" w:rsidR="00537EA8" w:rsidRPr="00CA77A1" w:rsidRDefault="00537EA8" w:rsidP="005A0A7C">
      <w:pPr>
        <w:pStyle w:val="Bezmezer"/>
        <w:spacing w:line="276" w:lineRule="auto"/>
        <w:jc w:val="center"/>
        <w:rPr>
          <w:rFonts w:cs="Calibri"/>
        </w:rPr>
      </w:pPr>
    </w:p>
    <w:p w14:paraId="3CCB4AEE" w14:textId="77777777"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2"/>
          <w:szCs w:val="22"/>
          <w:u w:val="single"/>
        </w:rPr>
      </w:pPr>
      <w:r w:rsidRPr="00CA77A1">
        <w:rPr>
          <w:rFonts w:ascii="Calibri" w:hAnsi="Calibri" w:cs="Calibri"/>
          <w:b/>
          <w:sz w:val="24"/>
          <w:szCs w:val="22"/>
          <w:u w:val="single"/>
        </w:rPr>
        <w:t>3</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Kupní cena, platební a fakturační podmínky</w:t>
      </w:r>
    </w:p>
    <w:p w14:paraId="5E0657FD" w14:textId="77777777" w:rsidR="00537EA8" w:rsidRPr="00CA77A1" w:rsidRDefault="00537EA8" w:rsidP="005A0A7C">
      <w:pPr>
        <w:pStyle w:val="Zkladntext"/>
        <w:spacing w:line="276" w:lineRule="auto"/>
        <w:ind w:firstLine="0"/>
        <w:rPr>
          <w:rFonts w:ascii="Calibri" w:hAnsi="Calibri" w:cs="Calibri"/>
          <w:sz w:val="8"/>
          <w:szCs w:val="22"/>
          <w:lang w:val="cs-CZ"/>
        </w:rPr>
      </w:pPr>
    </w:p>
    <w:p w14:paraId="346A6259" w14:textId="77777777" w:rsidR="00537EA8" w:rsidRPr="00CA77A1" w:rsidRDefault="00537EA8" w:rsidP="00FB7A2F">
      <w:pPr>
        <w:pStyle w:val="Zkladntext"/>
        <w:numPr>
          <w:ilvl w:val="0"/>
          <w:numId w:val="11"/>
        </w:numPr>
        <w:spacing w:line="276" w:lineRule="auto"/>
        <w:ind w:left="567" w:hanging="567"/>
        <w:rPr>
          <w:rFonts w:ascii="Calibri" w:hAnsi="Calibri" w:cs="Calibri"/>
          <w:sz w:val="22"/>
          <w:szCs w:val="22"/>
          <w:lang w:val="cs-CZ"/>
        </w:rPr>
      </w:pPr>
      <w:r w:rsidRPr="00CA77A1">
        <w:rPr>
          <w:rFonts w:ascii="Calibri" w:hAnsi="Calibri" w:cs="Calibri"/>
          <w:sz w:val="22"/>
          <w:szCs w:val="22"/>
        </w:rPr>
        <w:t>Kupní cena je dohodou smluvních stran stanovena jako pevná a nejvýše přípustná a činí</w:t>
      </w:r>
      <w:r w:rsidR="005A0A7C" w:rsidRPr="00CA77A1">
        <w:rPr>
          <w:rFonts w:ascii="Calibri" w:hAnsi="Calibri" w:cs="Calibri"/>
          <w:sz w:val="22"/>
          <w:szCs w:val="22"/>
          <w:lang w:val="cs-CZ"/>
        </w:rPr>
        <w:t>:</w:t>
      </w:r>
    </w:p>
    <w:p w14:paraId="704BB736" w14:textId="77777777" w:rsidR="00537EA8" w:rsidRPr="00CA77A1" w:rsidRDefault="00537EA8" w:rsidP="005A0A7C">
      <w:pPr>
        <w:pStyle w:val="Zkladntext"/>
        <w:spacing w:line="276" w:lineRule="auto"/>
        <w:ind w:firstLine="0"/>
        <w:rPr>
          <w:rFonts w:ascii="Calibri" w:hAnsi="Calibri" w:cs="Calibri"/>
          <w:sz w:val="16"/>
          <w:szCs w:val="22"/>
          <w:lang w:val="cs-CZ"/>
        </w:rPr>
      </w:pPr>
    </w:p>
    <w:p w14:paraId="23C08C61" w14:textId="77777777" w:rsidR="005A0A7C" w:rsidRPr="00805A6E" w:rsidRDefault="005A0A7C" w:rsidP="005A0A7C">
      <w:pPr>
        <w:pStyle w:val="Zkladntext"/>
        <w:tabs>
          <w:tab w:val="left" w:pos="5670"/>
        </w:tabs>
        <w:spacing w:line="276" w:lineRule="auto"/>
        <w:ind w:left="284"/>
        <w:rPr>
          <w:rFonts w:ascii="Calibri" w:hAnsi="Calibri" w:cs="Calibri"/>
          <w:b/>
          <w:sz w:val="22"/>
          <w:szCs w:val="22"/>
        </w:rPr>
      </w:pPr>
      <w:r w:rsidRPr="00805A6E">
        <w:rPr>
          <w:rFonts w:ascii="Calibri" w:hAnsi="Calibri" w:cs="Calibri"/>
          <w:b/>
          <w:sz w:val="22"/>
          <w:szCs w:val="22"/>
        </w:rPr>
        <w:t>Cena celkem bez DPH</w:t>
      </w:r>
      <w:r w:rsidRPr="00805A6E">
        <w:rPr>
          <w:rFonts w:ascii="Calibri" w:hAnsi="Calibri" w:cs="Calibri"/>
          <w:b/>
          <w:sz w:val="22"/>
          <w:szCs w:val="22"/>
        </w:rPr>
        <w:tab/>
      </w:r>
      <w:r w:rsidRPr="00805A6E">
        <w:rPr>
          <w:rFonts w:ascii="Calibri" w:hAnsi="Calibri" w:cs="Calibri"/>
          <w:b/>
          <w:sz w:val="22"/>
          <w:szCs w:val="22"/>
          <w:highlight w:val="green"/>
        </w:rPr>
        <w:t>………………………….</w:t>
      </w:r>
      <w:r w:rsidRPr="00805A6E">
        <w:rPr>
          <w:rFonts w:ascii="Calibri" w:hAnsi="Calibri" w:cs="Calibri"/>
          <w:b/>
          <w:sz w:val="22"/>
          <w:szCs w:val="22"/>
        </w:rPr>
        <w:t xml:space="preserve"> Kč</w:t>
      </w:r>
    </w:p>
    <w:p w14:paraId="2CD61F29" w14:textId="77777777" w:rsidR="005A0A7C" w:rsidRPr="00805A6E" w:rsidRDefault="005A0A7C" w:rsidP="005A0A7C">
      <w:pPr>
        <w:pStyle w:val="Zkladntext"/>
        <w:tabs>
          <w:tab w:val="left" w:pos="5670"/>
        </w:tabs>
        <w:spacing w:line="276" w:lineRule="auto"/>
        <w:ind w:left="284"/>
        <w:rPr>
          <w:rFonts w:ascii="Calibri" w:hAnsi="Calibri" w:cs="Calibri"/>
          <w:sz w:val="8"/>
          <w:szCs w:val="22"/>
          <w:lang w:val="cs-CZ"/>
        </w:rPr>
      </w:pPr>
    </w:p>
    <w:p w14:paraId="2D762B08" w14:textId="77777777" w:rsidR="005A0A7C" w:rsidRPr="00805A6E" w:rsidRDefault="006C438E" w:rsidP="005A0A7C">
      <w:pPr>
        <w:pStyle w:val="Zkladntext"/>
        <w:tabs>
          <w:tab w:val="left" w:pos="5670"/>
        </w:tabs>
        <w:spacing w:line="276" w:lineRule="auto"/>
        <w:ind w:left="284"/>
        <w:rPr>
          <w:rFonts w:ascii="Calibri" w:hAnsi="Calibri" w:cs="Calibri"/>
          <w:b/>
          <w:sz w:val="22"/>
          <w:szCs w:val="22"/>
        </w:rPr>
      </w:pPr>
      <w:r>
        <w:rPr>
          <w:rFonts w:ascii="Calibri" w:hAnsi="Calibri" w:cs="Calibri"/>
          <w:b/>
          <w:sz w:val="22"/>
          <w:szCs w:val="22"/>
          <w:lang w:val="cs-CZ"/>
        </w:rPr>
        <w:t xml:space="preserve">Sazba DPH </w:t>
      </w:r>
      <w:r w:rsidRPr="004A64DC">
        <w:rPr>
          <w:rFonts w:ascii="Calibri" w:hAnsi="Calibri" w:cs="Calibri"/>
          <w:b/>
          <w:sz w:val="22"/>
          <w:szCs w:val="22"/>
          <w:highlight w:val="green"/>
          <w:lang w:val="cs-CZ"/>
        </w:rPr>
        <w:t>……….</w:t>
      </w:r>
      <w:r>
        <w:rPr>
          <w:rFonts w:ascii="Calibri" w:hAnsi="Calibri" w:cs="Calibri"/>
          <w:b/>
          <w:sz w:val="22"/>
          <w:szCs w:val="22"/>
          <w:lang w:val="cs-CZ"/>
        </w:rPr>
        <w:t xml:space="preserve"> %</w:t>
      </w:r>
      <w:r w:rsidR="005A0A7C" w:rsidRPr="00805A6E">
        <w:rPr>
          <w:rFonts w:ascii="Calibri" w:hAnsi="Calibri" w:cs="Calibri"/>
          <w:b/>
          <w:sz w:val="22"/>
          <w:szCs w:val="22"/>
        </w:rPr>
        <w:tab/>
      </w:r>
      <w:r w:rsidR="005A0A7C" w:rsidRPr="00805A6E">
        <w:rPr>
          <w:rFonts w:ascii="Calibri" w:hAnsi="Calibri" w:cs="Calibri"/>
          <w:b/>
          <w:sz w:val="22"/>
          <w:szCs w:val="22"/>
          <w:highlight w:val="green"/>
        </w:rPr>
        <w:t>………………………….</w:t>
      </w:r>
      <w:r w:rsidR="005A0A7C" w:rsidRPr="00805A6E">
        <w:rPr>
          <w:rFonts w:ascii="Calibri" w:hAnsi="Calibri" w:cs="Calibri"/>
          <w:b/>
          <w:sz w:val="22"/>
          <w:szCs w:val="22"/>
        </w:rPr>
        <w:t xml:space="preserve"> Kč</w:t>
      </w:r>
    </w:p>
    <w:p w14:paraId="295DA228" w14:textId="77777777" w:rsidR="005A0A7C" w:rsidRPr="00805A6E" w:rsidRDefault="005A0A7C" w:rsidP="005A0A7C">
      <w:pPr>
        <w:pStyle w:val="Zkladntext"/>
        <w:tabs>
          <w:tab w:val="left" w:pos="5670"/>
        </w:tabs>
        <w:spacing w:line="276" w:lineRule="auto"/>
        <w:ind w:left="284"/>
        <w:rPr>
          <w:rFonts w:ascii="Calibri" w:hAnsi="Calibri" w:cs="Calibri"/>
          <w:sz w:val="8"/>
          <w:szCs w:val="22"/>
          <w:lang w:val="cs-CZ"/>
        </w:rPr>
      </w:pPr>
    </w:p>
    <w:p w14:paraId="0822A09E" w14:textId="77777777" w:rsidR="005A0A7C" w:rsidRPr="00805A6E" w:rsidRDefault="005A0A7C" w:rsidP="005A0A7C">
      <w:pPr>
        <w:pStyle w:val="Zkladntext"/>
        <w:tabs>
          <w:tab w:val="left" w:pos="5670"/>
        </w:tabs>
        <w:spacing w:line="276" w:lineRule="auto"/>
        <w:ind w:left="284"/>
        <w:rPr>
          <w:rFonts w:ascii="Calibri" w:hAnsi="Calibri" w:cs="Calibri"/>
          <w:b/>
          <w:sz w:val="22"/>
          <w:szCs w:val="22"/>
        </w:rPr>
      </w:pPr>
      <w:r w:rsidRPr="00805A6E">
        <w:rPr>
          <w:rFonts w:ascii="Calibri" w:hAnsi="Calibri" w:cs="Calibri"/>
          <w:b/>
          <w:sz w:val="22"/>
          <w:szCs w:val="22"/>
        </w:rPr>
        <w:t>Cena celkem včetně DPH</w:t>
      </w:r>
      <w:r w:rsidRPr="00805A6E">
        <w:rPr>
          <w:rFonts w:ascii="Calibri" w:hAnsi="Calibri" w:cs="Calibri"/>
          <w:b/>
          <w:sz w:val="22"/>
          <w:szCs w:val="22"/>
        </w:rPr>
        <w:tab/>
      </w:r>
      <w:r w:rsidRPr="00805A6E">
        <w:rPr>
          <w:rFonts w:ascii="Calibri" w:hAnsi="Calibri" w:cs="Calibri"/>
          <w:b/>
          <w:sz w:val="22"/>
          <w:szCs w:val="22"/>
          <w:highlight w:val="green"/>
        </w:rPr>
        <w:t>………………………….</w:t>
      </w:r>
      <w:r w:rsidRPr="00805A6E">
        <w:rPr>
          <w:rFonts w:ascii="Calibri" w:hAnsi="Calibri" w:cs="Calibri"/>
          <w:b/>
          <w:sz w:val="22"/>
          <w:szCs w:val="22"/>
        </w:rPr>
        <w:t xml:space="preserve"> Kč</w:t>
      </w:r>
    </w:p>
    <w:p w14:paraId="337876D6" w14:textId="77777777" w:rsidR="00537EA8" w:rsidRPr="00CA77A1" w:rsidRDefault="00537EA8" w:rsidP="005A0A7C">
      <w:pPr>
        <w:tabs>
          <w:tab w:val="left" w:pos="5670"/>
        </w:tabs>
        <w:autoSpaceDE w:val="0"/>
        <w:autoSpaceDN w:val="0"/>
        <w:adjustRightInd w:val="0"/>
        <w:spacing w:line="276" w:lineRule="auto"/>
        <w:jc w:val="both"/>
        <w:rPr>
          <w:rFonts w:ascii="Calibri" w:hAnsi="Calibri" w:cs="Calibri"/>
          <w:sz w:val="16"/>
          <w:szCs w:val="22"/>
        </w:rPr>
      </w:pPr>
    </w:p>
    <w:p w14:paraId="2F73B461" w14:textId="77777777" w:rsidR="00537EA8" w:rsidRPr="000B6703" w:rsidRDefault="00537EA8" w:rsidP="00FB7A2F">
      <w:pPr>
        <w:pStyle w:val="Zkladntext"/>
        <w:numPr>
          <w:ilvl w:val="0"/>
          <w:numId w:val="11"/>
        </w:numPr>
        <w:spacing w:line="276" w:lineRule="auto"/>
        <w:ind w:left="567" w:hanging="567"/>
        <w:rPr>
          <w:rFonts w:ascii="Calibri" w:hAnsi="Calibri" w:cs="Calibri"/>
          <w:sz w:val="22"/>
          <w:szCs w:val="22"/>
        </w:rPr>
      </w:pPr>
      <w:r w:rsidRPr="00CA77A1">
        <w:rPr>
          <w:rFonts w:ascii="Calibri" w:hAnsi="Calibri" w:cs="Calibri"/>
          <w:sz w:val="22"/>
          <w:szCs w:val="22"/>
        </w:rPr>
        <w:t>Kupní cena může být překročena pouze v souvislosti se změnou daňových předpisů.</w:t>
      </w:r>
    </w:p>
    <w:p w14:paraId="22B2C6A7" w14:textId="77777777" w:rsidR="000B6703" w:rsidRPr="000B6703" w:rsidRDefault="000B6703" w:rsidP="000B6703">
      <w:pPr>
        <w:pStyle w:val="Zkladntext"/>
        <w:spacing w:line="276" w:lineRule="auto"/>
        <w:ind w:firstLine="0"/>
        <w:rPr>
          <w:rFonts w:ascii="Calibri" w:hAnsi="Calibri" w:cs="Calibri"/>
          <w:sz w:val="8"/>
          <w:szCs w:val="8"/>
        </w:rPr>
      </w:pPr>
    </w:p>
    <w:p w14:paraId="04DBAF67" w14:textId="77777777" w:rsidR="00537EA8" w:rsidRPr="000B6703" w:rsidRDefault="005A0A7C" w:rsidP="00FB7A2F">
      <w:pPr>
        <w:pStyle w:val="Zkladntext"/>
        <w:numPr>
          <w:ilvl w:val="0"/>
          <w:numId w:val="11"/>
        </w:numPr>
        <w:spacing w:line="276" w:lineRule="auto"/>
        <w:ind w:left="567" w:hanging="567"/>
        <w:rPr>
          <w:rFonts w:ascii="Calibri" w:hAnsi="Calibri" w:cs="Calibri"/>
          <w:sz w:val="22"/>
          <w:szCs w:val="22"/>
        </w:rPr>
      </w:pPr>
      <w:r w:rsidRPr="00CA77A1">
        <w:rPr>
          <w:rFonts w:ascii="Calibri" w:hAnsi="Calibri" w:cs="Calibri"/>
          <w:sz w:val="22"/>
          <w:szCs w:val="22"/>
        </w:rPr>
        <w:t xml:space="preserve">Cenu uhradí </w:t>
      </w:r>
      <w:r w:rsidRPr="00FB7A2F">
        <w:rPr>
          <w:rFonts w:ascii="Calibri" w:hAnsi="Calibri" w:cs="Calibri"/>
          <w:sz w:val="22"/>
          <w:szCs w:val="22"/>
        </w:rPr>
        <w:t>kupující</w:t>
      </w:r>
      <w:r w:rsidR="00537EA8" w:rsidRPr="00CA77A1">
        <w:rPr>
          <w:rFonts w:ascii="Calibri" w:hAnsi="Calibri" w:cs="Calibri"/>
          <w:sz w:val="22"/>
          <w:szCs w:val="22"/>
        </w:rPr>
        <w:t xml:space="preserve"> na zákla</w:t>
      </w:r>
      <w:r w:rsidRPr="00CA77A1">
        <w:rPr>
          <w:rFonts w:ascii="Calibri" w:hAnsi="Calibri" w:cs="Calibri"/>
          <w:sz w:val="22"/>
          <w:szCs w:val="22"/>
        </w:rPr>
        <w:t xml:space="preserve">dě faktury vystavené </w:t>
      </w:r>
      <w:r w:rsidRPr="00FB7A2F">
        <w:rPr>
          <w:rFonts w:ascii="Calibri" w:hAnsi="Calibri" w:cs="Calibri"/>
          <w:sz w:val="22"/>
          <w:szCs w:val="22"/>
        </w:rPr>
        <w:t>prodávajícím</w:t>
      </w:r>
      <w:r w:rsidR="00537EA8" w:rsidRPr="00CA77A1">
        <w:rPr>
          <w:rFonts w:ascii="Calibri" w:hAnsi="Calibri" w:cs="Calibri"/>
          <w:sz w:val="22"/>
          <w:szCs w:val="22"/>
        </w:rPr>
        <w:t xml:space="preserve"> po řádném a včasném předání předmětu koupě. Přílohou faktury bude předávací protokol (dodací list) podepsaný zástupci obou stran.</w:t>
      </w:r>
    </w:p>
    <w:p w14:paraId="3F7BC2AB" w14:textId="77777777" w:rsidR="000B6703" w:rsidRPr="000B6703" w:rsidRDefault="000B6703" w:rsidP="000B6703">
      <w:pPr>
        <w:pStyle w:val="Zkladntext"/>
        <w:spacing w:line="276" w:lineRule="auto"/>
        <w:ind w:firstLine="0"/>
        <w:rPr>
          <w:rFonts w:ascii="Calibri" w:hAnsi="Calibri" w:cs="Calibri"/>
          <w:sz w:val="8"/>
          <w:szCs w:val="8"/>
        </w:rPr>
      </w:pPr>
    </w:p>
    <w:p w14:paraId="7AE4C4CD" w14:textId="77777777" w:rsidR="00537EA8" w:rsidRPr="000B6703" w:rsidRDefault="00537EA8" w:rsidP="00FB7A2F">
      <w:pPr>
        <w:pStyle w:val="Zkladntext"/>
        <w:numPr>
          <w:ilvl w:val="0"/>
          <w:numId w:val="11"/>
        </w:numPr>
        <w:spacing w:line="276" w:lineRule="auto"/>
        <w:ind w:left="567" w:hanging="567"/>
        <w:rPr>
          <w:rFonts w:ascii="Calibri" w:hAnsi="Calibri" w:cs="Calibri"/>
          <w:sz w:val="22"/>
          <w:szCs w:val="22"/>
        </w:rPr>
      </w:pPr>
      <w:r w:rsidRPr="00CA77A1">
        <w:rPr>
          <w:rFonts w:ascii="Calibri" w:hAnsi="Calibri" w:cs="Calibri"/>
          <w:sz w:val="22"/>
          <w:szCs w:val="22"/>
        </w:rPr>
        <w:t>Splatnost faktury je dohodou smluvních stran stanovena na 30 dnů ode dne jejího pro</w:t>
      </w:r>
      <w:r w:rsidR="005A0A7C" w:rsidRPr="00CA77A1">
        <w:rPr>
          <w:rFonts w:ascii="Calibri" w:hAnsi="Calibri" w:cs="Calibri"/>
          <w:sz w:val="22"/>
          <w:szCs w:val="22"/>
        </w:rPr>
        <w:t xml:space="preserve">kazatelného doručení </w:t>
      </w:r>
      <w:r w:rsidR="005A0A7C" w:rsidRPr="00FB7A2F">
        <w:rPr>
          <w:rFonts w:ascii="Calibri" w:hAnsi="Calibri" w:cs="Calibri"/>
          <w:sz w:val="22"/>
          <w:szCs w:val="22"/>
        </w:rPr>
        <w:t>kupujícímu</w:t>
      </w:r>
      <w:r w:rsidRPr="00CA77A1">
        <w:rPr>
          <w:rFonts w:ascii="Calibri" w:hAnsi="Calibri" w:cs="Calibri"/>
          <w:sz w:val="22"/>
          <w:szCs w:val="22"/>
        </w:rPr>
        <w:t>. Zaplacením se pro účely této kupní smlouvy rozumí připsání pří</w:t>
      </w:r>
      <w:r w:rsidR="005A0A7C" w:rsidRPr="00CA77A1">
        <w:rPr>
          <w:rFonts w:ascii="Calibri" w:hAnsi="Calibri" w:cs="Calibri"/>
          <w:sz w:val="22"/>
          <w:szCs w:val="22"/>
        </w:rPr>
        <w:t>slušné částky na účet</w:t>
      </w:r>
      <w:r w:rsidR="005A0A7C" w:rsidRPr="00FB7A2F">
        <w:rPr>
          <w:rFonts w:ascii="Calibri" w:hAnsi="Calibri" w:cs="Calibri"/>
          <w:sz w:val="22"/>
          <w:szCs w:val="22"/>
        </w:rPr>
        <w:t xml:space="preserve"> prodávajícího</w:t>
      </w:r>
      <w:r w:rsidRPr="00CA77A1">
        <w:rPr>
          <w:rFonts w:ascii="Calibri" w:hAnsi="Calibri" w:cs="Calibri"/>
          <w:sz w:val="22"/>
          <w:szCs w:val="22"/>
        </w:rPr>
        <w:t xml:space="preserve">. Faktura musí obsahovat veškeré náležitosti daňového dokladu </w:t>
      </w:r>
      <w:r w:rsidR="005A0A7C" w:rsidRPr="00CA77A1">
        <w:rPr>
          <w:rFonts w:ascii="Calibri" w:hAnsi="Calibri" w:cs="Calibri"/>
          <w:sz w:val="22"/>
          <w:szCs w:val="22"/>
        </w:rPr>
        <w:t>podle zákona č. 563/1991 Sb., o</w:t>
      </w:r>
      <w:r w:rsidR="005A0A7C" w:rsidRPr="00FB7A2F">
        <w:rPr>
          <w:rFonts w:ascii="Calibri" w:hAnsi="Calibri" w:cs="Calibri"/>
          <w:sz w:val="22"/>
          <w:szCs w:val="22"/>
        </w:rPr>
        <w:t> </w:t>
      </w:r>
      <w:r w:rsidRPr="00CA77A1">
        <w:rPr>
          <w:rFonts w:ascii="Calibri" w:hAnsi="Calibri" w:cs="Calibri"/>
          <w:sz w:val="22"/>
          <w:szCs w:val="22"/>
        </w:rPr>
        <w:t>účetnictví ve znění pozdějších předpisů a zákona č. 235/2004 Sb., o dani z přidané hodnoty, ve zn</w:t>
      </w:r>
      <w:r w:rsidR="005A0A7C" w:rsidRPr="00CA77A1">
        <w:rPr>
          <w:rFonts w:ascii="Calibri" w:hAnsi="Calibri" w:cs="Calibri"/>
          <w:sz w:val="22"/>
          <w:szCs w:val="22"/>
        </w:rPr>
        <w:t xml:space="preserve">ění pozdějších předpisů. </w:t>
      </w:r>
      <w:r w:rsidR="005A0A7C" w:rsidRPr="00FB7A2F">
        <w:rPr>
          <w:rFonts w:ascii="Calibri" w:hAnsi="Calibri" w:cs="Calibri"/>
          <w:sz w:val="22"/>
          <w:szCs w:val="22"/>
        </w:rPr>
        <w:t>Kupující</w:t>
      </w:r>
      <w:r w:rsidRPr="00CA77A1">
        <w:rPr>
          <w:rFonts w:ascii="Calibri" w:hAnsi="Calibri" w:cs="Calibri"/>
          <w:sz w:val="22"/>
          <w:szCs w:val="22"/>
        </w:rPr>
        <w:t xml:space="preserve"> si vyhrazuje právo před uplynutím lhůty splatnosti vrátit fakturu, pokud </w:t>
      </w:r>
      <w:r w:rsidR="005A0A7C" w:rsidRPr="00FB7A2F">
        <w:rPr>
          <w:rFonts w:ascii="Calibri" w:hAnsi="Calibri" w:cs="Calibri"/>
          <w:sz w:val="22"/>
          <w:szCs w:val="22"/>
        </w:rPr>
        <w:t xml:space="preserve">nebude </w:t>
      </w:r>
      <w:r w:rsidR="005A0A7C" w:rsidRPr="00CA77A1">
        <w:rPr>
          <w:rFonts w:ascii="Calibri" w:hAnsi="Calibri" w:cs="Calibri"/>
          <w:sz w:val="22"/>
          <w:szCs w:val="22"/>
        </w:rPr>
        <w:t>obsah</w:t>
      </w:r>
      <w:r w:rsidR="005A0A7C" w:rsidRPr="00FB7A2F">
        <w:rPr>
          <w:rFonts w:ascii="Calibri" w:hAnsi="Calibri" w:cs="Calibri"/>
          <w:sz w:val="22"/>
          <w:szCs w:val="22"/>
        </w:rPr>
        <w:t>ovat</w:t>
      </w:r>
      <w:r w:rsidRPr="00CA77A1">
        <w:rPr>
          <w:rFonts w:ascii="Calibri" w:hAnsi="Calibri" w:cs="Calibri"/>
          <w:sz w:val="22"/>
          <w:szCs w:val="22"/>
        </w:rPr>
        <w:t xml:space="preserve"> požadované náležitosti nebo </w:t>
      </w:r>
      <w:r w:rsidR="005A0A7C" w:rsidRPr="00FB7A2F">
        <w:rPr>
          <w:rFonts w:ascii="Calibri" w:hAnsi="Calibri" w:cs="Calibri"/>
          <w:sz w:val="22"/>
          <w:szCs w:val="22"/>
        </w:rPr>
        <w:t xml:space="preserve">nebude </w:t>
      </w:r>
      <w:r w:rsidR="005A0A7C" w:rsidRPr="00CA77A1">
        <w:rPr>
          <w:rFonts w:ascii="Calibri" w:hAnsi="Calibri" w:cs="Calibri"/>
          <w:sz w:val="22"/>
          <w:szCs w:val="22"/>
        </w:rPr>
        <w:t>obsah</w:t>
      </w:r>
      <w:r w:rsidR="005A0A7C" w:rsidRPr="00FB7A2F">
        <w:rPr>
          <w:rFonts w:ascii="Calibri" w:hAnsi="Calibri" w:cs="Calibri"/>
          <w:sz w:val="22"/>
          <w:szCs w:val="22"/>
        </w:rPr>
        <w:t>ovat</w:t>
      </w:r>
      <w:r w:rsidR="005A0A7C" w:rsidRPr="00CA77A1">
        <w:rPr>
          <w:rFonts w:ascii="Calibri" w:hAnsi="Calibri" w:cs="Calibri"/>
          <w:sz w:val="22"/>
          <w:szCs w:val="22"/>
        </w:rPr>
        <w:t xml:space="preserve"> </w:t>
      </w:r>
      <w:r w:rsidRPr="00CA77A1">
        <w:rPr>
          <w:rFonts w:ascii="Calibri" w:hAnsi="Calibri" w:cs="Calibri"/>
          <w:sz w:val="22"/>
          <w:szCs w:val="22"/>
        </w:rPr>
        <w:t>správné cenové údaje. Oprávněným vrácením faktury přestává běžet původní lhůta splatnosti. Opravená nebo přepracovaná faktura bude opatřena novou lhůtou splatnosti.</w:t>
      </w:r>
    </w:p>
    <w:p w14:paraId="23085039" w14:textId="77777777" w:rsidR="000B6703" w:rsidRPr="000B6703" w:rsidRDefault="000B6703" w:rsidP="000B6703">
      <w:pPr>
        <w:pStyle w:val="Zkladntext"/>
        <w:spacing w:line="276" w:lineRule="auto"/>
        <w:ind w:firstLine="0"/>
        <w:rPr>
          <w:rFonts w:ascii="Calibri" w:hAnsi="Calibri" w:cs="Calibri"/>
          <w:sz w:val="8"/>
          <w:szCs w:val="8"/>
        </w:rPr>
      </w:pPr>
    </w:p>
    <w:p w14:paraId="355EEA21" w14:textId="77777777" w:rsidR="00537EA8" w:rsidRPr="00CA77A1" w:rsidRDefault="005A0A7C" w:rsidP="00FB7A2F">
      <w:pPr>
        <w:pStyle w:val="Zkladntext"/>
        <w:numPr>
          <w:ilvl w:val="0"/>
          <w:numId w:val="11"/>
        </w:numPr>
        <w:spacing w:line="276" w:lineRule="auto"/>
        <w:ind w:left="567" w:hanging="567"/>
        <w:rPr>
          <w:rFonts w:ascii="Calibri" w:hAnsi="Calibri" w:cs="Calibri"/>
          <w:sz w:val="22"/>
          <w:szCs w:val="22"/>
        </w:rPr>
      </w:pPr>
      <w:r w:rsidRPr="00FB7A2F">
        <w:rPr>
          <w:rFonts w:ascii="Calibri" w:hAnsi="Calibri" w:cs="Calibri"/>
          <w:sz w:val="22"/>
          <w:szCs w:val="22"/>
        </w:rPr>
        <w:t>Kupující</w:t>
      </w:r>
      <w:r w:rsidR="00537EA8" w:rsidRPr="00CA77A1">
        <w:rPr>
          <w:rFonts w:ascii="Calibri" w:hAnsi="Calibri" w:cs="Calibri"/>
          <w:sz w:val="22"/>
          <w:szCs w:val="22"/>
        </w:rPr>
        <w:t xml:space="preserve"> neposkytuje zálohy.</w:t>
      </w:r>
    </w:p>
    <w:p w14:paraId="22D3E94C" w14:textId="77777777" w:rsidR="00537EA8" w:rsidRPr="00CA77A1" w:rsidRDefault="00537EA8" w:rsidP="005A0A7C">
      <w:pPr>
        <w:pStyle w:val="Zkladntext"/>
        <w:spacing w:line="276" w:lineRule="auto"/>
        <w:ind w:firstLine="0"/>
        <w:jc w:val="center"/>
        <w:rPr>
          <w:rFonts w:ascii="Calibri" w:hAnsi="Calibri" w:cs="Calibri"/>
          <w:sz w:val="22"/>
          <w:szCs w:val="22"/>
          <w:lang w:val="cs-CZ"/>
        </w:rPr>
      </w:pPr>
    </w:p>
    <w:p w14:paraId="36A9C5FA" w14:textId="77777777" w:rsidR="00537EA8" w:rsidRPr="00CA77A1" w:rsidRDefault="002203F5" w:rsidP="00CA77A1">
      <w:pPr>
        <w:shd w:val="clear" w:color="auto" w:fill="D9D9D9"/>
        <w:tabs>
          <w:tab w:val="right" w:pos="9639"/>
        </w:tabs>
        <w:suppressAutoHyphens/>
        <w:spacing w:line="276" w:lineRule="auto"/>
        <w:jc w:val="center"/>
        <w:rPr>
          <w:rFonts w:ascii="Calibri" w:hAnsi="Calibri" w:cs="Calibri"/>
          <w:sz w:val="24"/>
          <w:szCs w:val="22"/>
          <w:u w:val="single"/>
        </w:rPr>
      </w:pPr>
      <w:r w:rsidRPr="00CA77A1">
        <w:rPr>
          <w:rFonts w:ascii="Calibri" w:hAnsi="Calibri" w:cs="Calibri"/>
          <w:b/>
          <w:sz w:val="24"/>
          <w:szCs w:val="22"/>
          <w:u w:val="single"/>
        </w:rPr>
        <w:t>4</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Termín plnění, místo a způsob předání předmětu koupě</w:t>
      </w:r>
    </w:p>
    <w:p w14:paraId="2A1CD898" w14:textId="77777777" w:rsidR="00537EA8" w:rsidRPr="00CA77A1" w:rsidRDefault="00537EA8" w:rsidP="005A0A7C">
      <w:pPr>
        <w:pStyle w:val="Zkladntext"/>
        <w:spacing w:line="276" w:lineRule="auto"/>
        <w:ind w:firstLine="0"/>
        <w:rPr>
          <w:rFonts w:ascii="Calibri" w:hAnsi="Calibri" w:cs="Calibri"/>
          <w:sz w:val="8"/>
          <w:szCs w:val="22"/>
          <w:lang w:val="cs-CZ"/>
        </w:rPr>
      </w:pPr>
    </w:p>
    <w:p w14:paraId="2FAE11B7" w14:textId="0C0E465F" w:rsidR="00537EA8" w:rsidRPr="00E721C2" w:rsidRDefault="005A0A7C" w:rsidP="00FB7A2F">
      <w:pPr>
        <w:pStyle w:val="Zkladntext"/>
        <w:numPr>
          <w:ilvl w:val="0"/>
          <w:numId w:val="12"/>
        </w:numPr>
        <w:spacing w:line="276" w:lineRule="auto"/>
        <w:ind w:left="567" w:hanging="567"/>
        <w:rPr>
          <w:rFonts w:ascii="Calibri" w:hAnsi="Calibri" w:cs="Calibri"/>
          <w:sz w:val="22"/>
          <w:szCs w:val="22"/>
        </w:rPr>
      </w:pPr>
      <w:r w:rsidRPr="00CA77A1">
        <w:rPr>
          <w:rFonts w:ascii="Calibri" w:hAnsi="Calibri" w:cs="Calibri"/>
          <w:sz w:val="22"/>
          <w:szCs w:val="22"/>
          <w:lang w:val="cs-CZ"/>
        </w:rPr>
        <w:t>Prodávající</w:t>
      </w:r>
      <w:r w:rsidRPr="00CA77A1">
        <w:rPr>
          <w:rFonts w:ascii="Calibri" w:hAnsi="Calibri" w:cs="Calibri"/>
          <w:sz w:val="22"/>
          <w:szCs w:val="22"/>
        </w:rPr>
        <w:t xml:space="preserve"> se zavazuje předat </w:t>
      </w:r>
      <w:r w:rsidRPr="00CA77A1">
        <w:rPr>
          <w:rFonts w:ascii="Calibri" w:hAnsi="Calibri" w:cs="Calibri"/>
          <w:sz w:val="22"/>
          <w:szCs w:val="22"/>
          <w:lang w:val="cs-CZ"/>
        </w:rPr>
        <w:t>kupujícímu</w:t>
      </w:r>
      <w:r w:rsidRPr="00CA77A1">
        <w:rPr>
          <w:rFonts w:ascii="Calibri" w:hAnsi="Calibri" w:cs="Calibri"/>
          <w:sz w:val="22"/>
          <w:szCs w:val="22"/>
        </w:rPr>
        <w:t xml:space="preserve"> předmět </w:t>
      </w:r>
      <w:r w:rsidR="00071B70">
        <w:rPr>
          <w:rFonts w:ascii="Calibri" w:hAnsi="Calibri" w:cs="Calibri"/>
          <w:sz w:val="22"/>
          <w:szCs w:val="22"/>
        </w:rPr>
        <w:t>koupě</w:t>
      </w:r>
      <w:r w:rsidR="00EC16B9">
        <w:rPr>
          <w:rFonts w:ascii="Calibri" w:hAnsi="Calibri" w:cs="Calibri"/>
          <w:sz w:val="22"/>
          <w:szCs w:val="22"/>
          <w:lang w:val="cs-CZ"/>
        </w:rPr>
        <w:t xml:space="preserve"> </w:t>
      </w:r>
      <w:r w:rsidR="00EC16B9" w:rsidRPr="00922EB7">
        <w:rPr>
          <w:rFonts w:ascii="Calibri" w:hAnsi="Calibri" w:cs="Calibri"/>
          <w:sz w:val="22"/>
          <w:szCs w:val="22"/>
          <w:lang w:val="cs-CZ"/>
        </w:rPr>
        <w:t>nejpozději</w:t>
      </w:r>
      <w:r w:rsidRPr="00922EB7">
        <w:rPr>
          <w:rFonts w:ascii="Calibri" w:hAnsi="Calibri" w:cs="Calibri"/>
          <w:sz w:val="22"/>
          <w:szCs w:val="22"/>
        </w:rPr>
        <w:t xml:space="preserve"> </w:t>
      </w:r>
      <w:r w:rsidRPr="00175A98">
        <w:rPr>
          <w:rFonts w:ascii="Calibri" w:hAnsi="Calibri" w:cs="Calibri"/>
          <w:b/>
          <w:sz w:val="22"/>
          <w:szCs w:val="22"/>
          <w:u w:val="single"/>
        </w:rPr>
        <w:t xml:space="preserve">do </w:t>
      </w:r>
      <w:r w:rsidR="0004231C" w:rsidRPr="00E721C2">
        <w:rPr>
          <w:rFonts w:ascii="Calibri" w:hAnsi="Calibri" w:cs="Calibri"/>
          <w:b/>
          <w:sz w:val="22"/>
          <w:szCs w:val="22"/>
          <w:u w:val="single"/>
          <w:lang w:val="cs-CZ"/>
        </w:rPr>
        <w:t>3</w:t>
      </w:r>
      <w:r w:rsidR="003C733A" w:rsidRPr="00E721C2">
        <w:rPr>
          <w:rFonts w:ascii="Calibri" w:hAnsi="Calibri" w:cs="Calibri"/>
          <w:b/>
          <w:sz w:val="22"/>
          <w:szCs w:val="22"/>
          <w:u w:val="single"/>
          <w:lang w:val="cs-CZ"/>
        </w:rPr>
        <w:t>0</w:t>
      </w:r>
      <w:r w:rsidR="0004231C" w:rsidRPr="00E721C2">
        <w:rPr>
          <w:rFonts w:ascii="Calibri" w:hAnsi="Calibri" w:cs="Calibri"/>
          <w:b/>
          <w:sz w:val="22"/>
          <w:szCs w:val="22"/>
          <w:u w:val="single"/>
          <w:lang w:val="cs-CZ"/>
        </w:rPr>
        <w:t>. 1</w:t>
      </w:r>
      <w:r w:rsidR="00E721C2" w:rsidRPr="00E721C2">
        <w:rPr>
          <w:rFonts w:ascii="Calibri" w:hAnsi="Calibri" w:cs="Calibri"/>
          <w:b/>
          <w:sz w:val="22"/>
          <w:szCs w:val="22"/>
          <w:u w:val="single"/>
          <w:lang w:val="cs-CZ"/>
        </w:rPr>
        <w:t>1</w:t>
      </w:r>
      <w:r w:rsidR="0004231C" w:rsidRPr="00E721C2">
        <w:rPr>
          <w:rFonts w:ascii="Calibri" w:hAnsi="Calibri" w:cs="Calibri"/>
          <w:b/>
          <w:sz w:val="22"/>
          <w:szCs w:val="22"/>
          <w:u w:val="single"/>
          <w:lang w:val="cs-CZ"/>
        </w:rPr>
        <w:t>. 202</w:t>
      </w:r>
      <w:r w:rsidR="004E6E1C">
        <w:rPr>
          <w:rFonts w:ascii="Calibri" w:hAnsi="Calibri" w:cs="Calibri"/>
          <w:b/>
          <w:sz w:val="22"/>
          <w:szCs w:val="22"/>
          <w:u w:val="single"/>
          <w:lang w:val="cs-CZ"/>
        </w:rPr>
        <w:t>5</w:t>
      </w:r>
    </w:p>
    <w:p w14:paraId="43EA72CC" w14:textId="77777777" w:rsidR="00537EA8" w:rsidRPr="00CA77A1" w:rsidRDefault="00537EA8" w:rsidP="00FB7A2F">
      <w:pPr>
        <w:pStyle w:val="Zkladntext"/>
        <w:spacing w:line="276" w:lineRule="auto"/>
        <w:ind w:left="567" w:hanging="567"/>
        <w:rPr>
          <w:rFonts w:ascii="Calibri" w:hAnsi="Calibri" w:cs="Calibri"/>
          <w:sz w:val="8"/>
          <w:szCs w:val="22"/>
          <w:lang w:val="cs-CZ"/>
        </w:rPr>
      </w:pPr>
    </w:p>
    <w:p w14:paraId="1442C35F" w14:textId="76E06184" w:rsidR="00537EA8" w:rsidRPr="00CA77A1" w:rsidRDefault="00537EA8" w:rsidP="00FB7A2F">
      <w:pPr>
        <w:pStyle w:val="Zkladntext"/>
        <w:numPr>
          <w:ilvl w:val="0"/>
          <w:numId w:val="12"/>
        </w:numPr>
        <w:spacing w:line="276" w:lineRule="auto"/>
        <w:ind w:left="567" w:hanging="567"/>
        <w:rPr>
          <w:rFonts w:ascii="Calibri" w:hAnsi="Calibri" w:cs="Calibri"/>
          <w:sz w:val="22"/>
          <w:szCs w:val="22"/>
        </w:rPr>
      </w:pPr>
      <w:r w:rsidRPr="00CA77A1">
        <w:rPr>
          <w:rFonts w:ascii="Calibri" w:hAnsi="Calibri" w:cs="Calibri"/>
          <w:sz w:val="22"/>
          <w:szCs w:val="22"/>
        </w:rPr>
        <w:t>Předání předmětu koupě se uskuteční na základě předávacího protokolu (dodacího listu), podepsaného oprávněnými zástupci obou smluvních stran</w:t>
      </w:r>
      <w:r w:rsidR="00A863C4">
        <w:rPr>
          <w:rFonts w:ascii="Calibri" w:hAnsi="Calibri" w:cs="Calibri"/>
          <w:sz w:val="22"/>
          <w:szCs w:val="22"/>
          <w:lang w:val="cs-CZ"/>
        </w:rPr>
        <w:t>, a to poté, co prodávající uvede předmět koupě do stavu umožňujícího užívání na určeném místě v sídle kupujícího</w:t>
      </w:r>
      <w:r w:rsidRPr="00CA77A1">
        <w:rPr>
          <w:rFonts w:ascii="Calibri" w:hAnsi="Calibri" w:cs="Calibri"/>
          <w:sz w:val="22"/>
          <w:szCs w:val="22"/>
        </w:rPr>
        <w:t>.</w:t>
      </w:r>
    </w:p>
    <w:p w14:paraId="604DBD05" w14:textId="77777777" w:rsidR="00537EA8" w:rsidRPr="00CA77A1" w:rsidRDefault="00537EA8" w:rsidP="00FB7A2F">
      <w:pPr>
        <w:pStyle w:val="Zkladntext"/>
        <w:spacing w:line="276" w:lineRule="auto"/>
        <w:ind w:left="567" w:hanging="567"/>
        <w:rPr>
          <w:rFonts w:ascii="Calibri" w:hAnsi="Calibri" w:cs="Calibri"/>
          <w:sz w:val="8"/>
          <w:szCs w:val="22"/>
          <w:lang w:val="cs-CZ"/>
        </w:rPr>
      </w:pPr>
    </w:p>
    <w:p w14:paraId="21595AC9" w14:textId="471557B6" w:rsidR="00537EA8" w:rsidRPr="00CA77A1" w:rsidRDefault="00537EA8" w:rsidP="00FB7A2F">
      <w:pPr>
        <w:pStyle w:val="Zkladntext"/>
        <w:numPr>
          <w:ilvl w:val="0"/>
          <w:numId w:val="12"/>
        </w:numPr>
        <w:spacing w:line="276" w:lineRule="auto"/>
        <w:ind w:left="567" w:hanging="567"/>
        <w:rPr>
          <w:rFonts w:ascii="Calibri" w:hAnsi="Calibri" w:cs="Calibri"/>
          <w:sz w:val="22"/>
          <w:szCs w:val="22"/>
        </w:rPr>
      </w:pPr>
      <w:r w:rsidRPr="00CA77A1">
        <w:rPr>
          <w:rFonts w:ascii="Calibri" w:hAnsi="Calibri" w:cs="Calibri"/>
          <w:sz w:val="22"/>
          <w:szCs w:val="22"/>
        </w:rPr>
        <w:t>Vlastnictví k předmě</w:t>
      </w:r>
      <w:r w:rsidR="005A0A7C" w:rsidRPr="00CA77A1">
        <w:rPr>
          <w:rFonts w:ascii="Calibri" w:hAnsi="Calibri" w:cs="Calibri"/>
          <w:sz w:val="22"/>
          <w:szCs w:val="22"/>
        </w:rPr>
        <w:t xml:space="preserve">tu koupě přechází na </w:t>
      </w:r>
      <w:r w:rsidR="005A0A7C" w:rsidRPr="00CA77A1">
        <w:rPr>
          <w:rFonts w:ascii="Calibri" w:hAnsi="Calibri" w:cs="Calibri"/>
          <w:sz w:val="22"/>
          <w:szCs w:val="22"/>
          <w:lang w:val="cs-CZ"/>
        </w:rPr>
        <w:t>kupujícího</w:t>
      </w:r>
      <w:r w:rsidR="002A38D1" w:rsidRPr="00CA77A1">
        <w:rPr>
          <w:rFonts w:ascii="Calibri" w:hAnsi="Calibri" w:cs="Calibri"/>
          <w:sz w:val="22"/>
          <w:szCs w:val="22"/>
        </w:rPr>
        <w:t xml:space="preserve"> okamžikem předání dle odst</w:t>
      </w:r>
      <w:r w:rsidR="002A38D1" w:rsidRPr="00CA77A1">
        <w:rPr>
          <w:rFonts w:ascii="Calibri" w:hAnsi="Calibri" w:cs="Calibri"/>
          <w:sz w:val="22"/>
          <w:szCs w:val="22"/>
          <w:lang w:val="cs-CZ"/>
        </w:rPr>
        <w:t>avce</w:t>
      </w:r>
      <w:r w:rsidRPr="00CA77A1">
        <w:rPr>
          <w:rFonts w:ascii="Calibri" w:hAnsi="Calibri" w:cs="Calibri"/>
          <w:sz w:val="22"/>
          <w:szCs w:val="22"/>
        </w:rPr>
        <w:t xml:space="preserve"> </w:t>
      </w:r>
      <w:r w:rsidR="000B6703">
        <w:rPr>
          <w:rFonts w:ascii="Calibri" w:hAnsi="Calibri" w:cs="Calibri"/>
          <w:sz w:val="22"/>
          <w:szCs w:val="22"/>
          <w:lang w:val="cs-CZ"/>
        </w:rPr>
        <w:t>4.</w:t>
      </w:r>
      <w:r w:rsidRPr="00CA77A1">
        <w:rPr>
          <w:rFonts w:ascii="Calibri" w:hAnsi="Calibri" w:cs="Calibri"/>
          <w:sz w:val="22"/>
          <w:szCs w:val="22"/>
        </w:rPr>
        <w:t>2 tohoto článku.</w:t>
      </w:r>
    </w:p>
    <w:p w14:paraId="7BFC8F0F" w14:textId="77777777" w:rsidR="00537EA8" w:rsidRPr="00CA77A1" w:rsidRDefault="00537EA8" w:rsidP="00FB7A2F">
      <w:pPr>
        <w:pStyle w:val="Zkladntext"/>
        <w:spacing w:line="276" w:lineRule="auto"/>
        <w:ind w:left="567" w:hanging="567"/>
        <w:rPr>
          <w:rFonts w:ascii="Calibri" w:hAnsi="Calibri" w:cs="Calibri"/>
          <w:sz w:val="8"/>
          <w:szCs w:val="22"/>
          <w:lang w:val="cs-CZ"/>
        </w:rPr>
      </w:pPr>
    </w:p>
    <w:p w14:paraId="23091B93" w14:textId="77777777" w:rsidR="00537EA8" w:rsidRPr="00CA77A1" w:rsidRDefault="00537EA8" w:rsidP="00FB7A2F">
      <w:pPr>
        <w:pStyle w:val="Zkladntext"/>
        <w:numPr>
          <w:ilvl w:val="0"/>
          <w:numId w:val="12"/>
        </w:numPr>
        <w:spacing w:line="276" w:lineRule="auto"/>
        <w:ind w:left="567" w:hanging="567"/>
        <w:rPr>
          <w:rFonts w:ascii="Calibri" w:hAnsi="Calibri" w:cs="Calibri"/>
          <w:sz w:val="22"/>
          <w:szCs w:val="22"/>
          <w:lang w:val="cs-CZ"/>
        </w:rPr>
      </w:pPr>
      <w:r w:rsidRPr="00CA77A1">
        <w:rPr>
          <w:rFonts w:ascii="Calibri" w:hAnsi="Calibri" w:cs="Calibri"/>
          <w:sz w:val="22"/>
          <w:szCs w:val="22"/>
        </w:rPr>
        <w:t xml:space="preserve">Žádná ze smluvních stran neodpovídá za porušení svých povinností vyplývajících z této kupní smlouvy, bylo-li způsobeno vyšší mocí. Za vyšší moc se považuje okolnost, která nastala nezávisle na vůli povinné strany, pokud brání ve splnění povinností, přičemž nelze spravedlivě požadovat, aby povinná strana tuto překážku nebo její následky překonala či odvrátila, a to ani vynaložením veškerého úsilí, </w:t>
      </w:r>
      <w:r w:rsidR="002A38D1" w:rsidRPr="00CA77A1">
        <w:rPr>
          <w:rFonts w:ascii="Calibri" w:hAnsi="Calibri" w:cs="Calibri"/>
          <w:sz w:val="22"/>
          <w:szCs w:val="22"/>
        </w:rPr>
        <w:t>na kterém lze trvat. O dobu, po</w:t>
      </w:r>
      <w:r w:rsidR="002A38D1" w:rsidRPr="00CA77A1">
        <w:rPr>
          <w:rFonts w:ascii="Calibri" w:hAnsi="Calibri" w:cs="Calibri"/>
          <w:sz w:val="22"/>
          <w:szCs w:val="22"/>
          <w:lang w:val="cs-CZ"/>
        </w:rPr>
        <w:t> </w:t>
      </w:r>
      <w:r w:rsidRPr="00CA77A1">
        <w:rPr>
          <w:rFonts w:ascii="Calibri" w:hAnsi="Calibri" w:cs="Calibri"/>
          <w:sz w:val="22"/>
          <w:szCs w:val="22"/>
        </w:rPr>
        <w:t>kterou vyšší moc trvá, se též prodlužují lhůty k plnění podle této kupní smlouvy. Povinná strana se nemůže odvolat vyšší moci, pokud by na její účinky bez zbytečného odkladu písemně neupozornila.</w:t>
      </w:r>
    </w:p>
    <w:p w14:paraId="2F73AA40" w14:textId="77777777" w:rsidR="00377D75" w:rsidRPr="00CA77A1" w:rsidRDefault="00377D75" w:rsidP="00FB7A2F">
      <w:pPr>
        <w:pStyle w:val="Zkladntext"/>
        <w:spacing w:line="276" w:lineRule="auto"/>
        <w:ind w:left="567" w:hanging="567"/>
        <w:rPr>
          <w:rFonts w:ascii="Calibri" w:hAnsi="Calibri" w:cs="Calibri"/>
          <w:sz w:val="8"/>
          <w:szCs w:val="22"/>
          <w:lang w:val="cs-CZ"/>
        </w:rPr>
      </w:pPr>
    </w:p>
    <w:p w14:paraId="0357168C" w14:textId="3E669318" w:rsidR="00377D75" w:rsidRPr="00CA77A1" w:rsidRDefault="00377D75" w:rsidP="00FB7A2F">
      <w:pPr>
        <w:pStyle w:val="Zkladntext"/>
        <w:numPr>
          <w:ilvl w:val="0"/>
          <w:numId w:val="12"/>
        </w:numPr>
        <w:spacing w:line="276" w:lineRule="auto"/>
        <w:ind w:left="567" w:hanging="567"/>
        <w:rPr>
          <w:rFonts w:ascii="Calibri" w:hAnsi="Calibri" w:cs="Calibri"/>
          <w:sz w:val="22"/>
          <w:szCs w:val="22"/>
          <w:lang w:val="cs-CZ"/>
        </w:rPr>
      </w:pPr>
      <w:r w:rsidRPr="00CA77A1">
        <w:rPr>
          <w:rFonts w:ascii="Calibri" w:hAnsi="Calibri" w:cs="Calibri"/>
          <w:sz w:val="22"/>
          <w:szCs w:val="22"/>
          <w:lang w:val="cs-CZ"/>
        </w:rPr>
        <w:t xml:space="preserve">Místem plnění je </w:t>
      </w:r>
      <w:r w:rsidR="00003F47">
        <w:rPr>
          <w:rFonts w:ascii="Calibri" w:hAnsi="Calibri" w:cs="Calibri"/>
          <w:sz w:val="22"/>
          <w:szCs w:val="22"/>
          <w:lang w:val="cs-CZ"/>
        </w:rPr>
        <w:t>sídlo kupujícího na adrese</w:t>
      </w:r>
      <w:r w:rsidRPr="00CA77A1">
        <w:rPr>
          <w:rFonts w:ascii="Calibri" w:hAnsi="Calibri" w:cs="Calibri"/>
          <w:sz w:val="22"/>
          <w:szCs w:val="22"/>
          <w:lang w:val="cs-CZ"/>
        </w:rPr>
        <w:t xml:space="preserve"> Tolstého </w:t>
      </w:r>
      <w:r w:rsidR="00F145E9">
        <w:rPr>
          <w:rFonts w:ascii="Calibri" w:hAnsi="Calibri" w:cs="Calibri"/>
          <w:sz w:val="22"/>
          <w:szCs w:val="22"/>
          <w:lang w:val="cs-CZ"/>
        </w:rPr>
        <w:t>1556/</w:t>
      </w:r>
      <w:r w:rsidRPr="00CA77A1">
        <w:rPr>
          <w:rFonts w:ascii="Calibri" w:hAnsi="Calibri" w:cs="Calibri"/>
          <w:sz w:val="22"/>
          <w:szCs w:val="22"/>
          <w:lang w:val="cs-CZ"/>
        </w:rPr>
        <w:t>16, 586 01 Jihlava.</w:t>
      </w:r>
    </w:p>
    <w:p w14:paraId="3F089C4D" w14:textId="77777777" w:rsidR="00537EA8" w:rsidRPr="00CA77A1" w:rsidRDefault="00537EA8" w:rsidP="002A38D1">
      <w:pPr>
        <w:pStyle w:val="Zkladntext"/>
        <w:spacing w:line="276" w:lineRule="auto"/>
        <w:ind w:firstLine="0"/>
        <w:jc w:val="center"/>
        <w:rPr>
          <w:rFonts w:ascii="Calibri" w:hAnsi="Calibri" w:cs="Calibri"/>
          <w:sz w:val="22"/>
          <w:szCs w:val="22"/>
          <w:lang w:val="cs-CZ"/>
        </w:rPr>
      </w:pPr>
    </w:p>
    <w:p w14:paraId="48610C97" w14:textId="77777777" w:rsidR="00537EA8" w:rsidRPr="00CA77A1" w:rsidRDefault="00537EA8" w:rsidP="002A38D1">
      <w:pPr>
        <w:pStyle w:val="Zkladntext"/>
        <w:spacing w:line="276" w:lineRule="auto"/>
        <w:ind w:firstLine="0"/>
        <w:jc w:val="center"/>
        <w:rPr>
          <w:rFonts w:ascii="Calibri" w:hAnsi="Calibri" w:cs="Calibri"/>
          <w:sz w:val="22"/>
          <w:szCs w:val="22"/>
          <w:lang w:val="cs-CZ"/>
        </w:rPr>
      </w:pPr>
    </w:p>
    <w:p w14:paraId="4E2CD5CB" w14:textId="6BD2D6AC"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CA77A1">
        <w:rPr>
          <w:rFonts w:ascii="Calibri" w:hAnsi="Calibri" w:cs="Calibri"/>
          <w:b/>
          <w:sz w:val="24"/>
          <w:szCs w:val="22"/>
          <w:u w:val="single"/>
        </w:rPr>
        <w:t>5</w:t>
      </w:r>
      <w:r w:rsidR="00537EA8" w:rsidRPr="00CA77A1">
        <w:rPr>
          <w:rFonts w:ascii="Calibri" w:hAnsi="Calibri" w:cs="Calibri"/>
          <w:b/>
          <w:sz w:val="24"/>
          <w:szCs w:val="22"/>
          <w:u w:val="single"/>
        </w:rPr>
        <w:t xml:space="preserve">. </w:t>
      </w:r>
      <w:r w:rsidR="00CE7A6B" w:rsidRPr="00CA77A1">
        <w:rPr>
          <w:rFonts w:ascii="Calibri" w:hAnsi="Calibri" w:cs="Calibri"/>
          <w:b/>
          <w:caps/>
          <w:sz w:val="24"/>
          <w:szCs w:val="22"/>
          <w:u w:val="single"/>
        </w:rPr>
        <w:t xml:space="preserve">Záruční </w:t>
      </w:r>
      <w:r w:rsidR="00CE7A6B" w:rsidRPr="00C50E69">
        <w:rPr>
          <w:rFonts w:ascii="Calibri" w:hAnsi="Calibri" w:cs="Calibri"/>
          <w:b/>
          <w:caps/>
          <w:sz w:val="24"/>
          <w:szCs w:val="24"/>
          <w:u w:val="single"/>
        </w:rPr>
        <w:t>doba / servis</w:t>
      </w:r>
    </w:p>
    <w:p w14:paraId="2912BDE4" w14:textId="77777777" w:rsidR="00537EA8" w:rsidRPr="00CA77A1" w:rsidRDefault="00537EA8" w:rsidP="002A38D1">
      <w:pPr>
        <w:pStyle w:val="Zkladntext"/>
        <w:spacing w:line="276" w:lineRule="auto"/>
        <w:ind w:firstLine="0"/>
        <w:rPr>
          <w:rFonts w:ascii="Calibri" w:hAnsi="Calibri" w:cs="Calibri"/>
          <w:sz w:val="8"/>
          <w:szCs w:val="22"/>
          <w:lang w:val="cs-CZ"/>
        </w:rPr>
      </w:pPr>
    </w:p>
    <w:p w14:paraId="64FE3D21" w14:textId="6E4E2BD0" w:rsidR="00CE7A6B" w:rsidRPr="00CE7A6B" w:rsidRDefault="00CE7A6B" w:rsidP="00CE7A6B">
      <w:pPr>
        <w:pStyle w:val="Bezmezer"/>
        <w:numPr>
          <w:ilvl w:val="0"/>
          <w:numId w:val="13"/>
        </w:numPr>
        <w:spacing w:line="276" w:lineRule="auto"/>
        <w:ind w:left="567" w:hanging="567"/>
        <w:jc w:val="both"/>
        <w:rPr>
          <w:rFonts w:cs="Calibri"/>
        </w:rPr>
      </w:pPr>
      <w:r w:rsidRPr="00CE7A6B">
        <w:rPr>
          <w:rFonts w:cs="Calibri"/>
        </w:rPr>
        <w:t xml:space="preserve">Prodávající poskytuje kupujícímu na předmět koupě záruku za jakost ve smyslu </w:t>
      </w:r>
      <w:proofErr w:type="spellStart"/>
      <w:r w:rsidRPr="00CE7A6B">
        <w:rPr>
          <w:rFonts w:cs="Calibri"/>
        </w:rPr>
        <w:t>ust</w:t>
      </w:r>
      <w:proofErr w:type="spellEnd"/>
      <w:r w:rsidRPr="00CE7A6B">
        <w:rPr>
          <w:rFonts w:cs="Calibri"/>
        </w:rPr>
        <w:t xml:space="preserve">. § 2113 a násl. občanského zákoníku, a to po záruční dobu dle Přílohy č. 1 (Specifikace dodávky a záručních lhůt), která tvoří nedílnou součást této kupní smlouvy. </w:t>
      </w:r>
    </w:p>
    <w:p w14:paraId="087BF668"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16A897F9" w14:textId="77777777" w:rsidR="00CE7A6B" w:rsidRPr="00CE7A6B" w:rsidRDefault="00CE7A6B" w:rsidP="00CE7A6B">
      <w:pPr>
        <w:pStyle w:val="Bezmezer"/>
        <w:numPr>
          <w:ilvl w:val="0"/>
          <w:numId w:val="13"/>
        </w:numPr>
        <w:spacing w:line="276" w:lineRule="auto"/>
        <w:ind w:left="567" w:hanging="567"/>
        <w:jc w:val="both"/>
        <w:rPr>
          <w:rFonts w:cs="Calibri"/>
        </w:rPr>
      </w:pPr>
      <w:r w:rsidRPr="00CE7A6B">
        <w:rPr>
          <w:rFonts w:cs="Calibri"/>
        </w:rPr>
        <w:t>Počátek běhu záruční doby je stanoven na den následující po dni protokolárního předání a převzetí předmětu koupě.</w:t>
      </w:r>
    </w:p>
    <w:p w14:paraId="5CDAFB08"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57DD37FF" w14:textId="7D27835D" w:rsidR="00CE7A6B" w:rsidRPr="00CE7A6B" w:rsidRDefault="00CE7A6B" w:rsidP="00CE7A6B">
      <w:pPr>
        <w:pStyle w:val="Bezmezer"/>
        <w:numPr>
          <w:ilvl w:val="0"/>
          <w:numId w:val="13"/>
        </w:numPr>
        <w:spacing w:line="276" w:lineRule="auto"/>
        <w:ind w:left="567" w:hanging="567"/>
        <w:jc w:val="both"/>
        <w:rPr>
          <w:rFonts w:cs="Calibri"/>
        </w:rPr>
      </w:pPr>
      <w:r w:rsidRPr="00CE7A6B">
        <w:rPr>
          <w:rFonts w:cs="Calibri"/>
        </w:rPr>
        <w:t>Záruka za jakost se prodlužuje o dobu mezi uplatněním vad (obdr</w:t>
      </w:r>
      <w:r w:rsidR="00E90185">
        <w:rPr>
          <w:rFonts w:cs="Calibri"/>
        </w:rPr>
        <w:t>žením reklamace) prodávajícím a </w:t>
      </w:r>
      <w:r w:rsidRPr="00CE7A6B">
        <w:rPr>
          <w:rFonts w:cs="Calibri"/>
        </w:rPr>
        <w:t>prokazatelným odstraněním vady.</w:t>
      </w:r>
    </w:p>
    <w:p w14:paraId="5CBA2686"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022AECCC" w14:textId="6C64CA4E" w:rsidR="00537EA8" w:rsidRPr="00CA77A1" w:rsidRDefault="00CE7A6B" w:rsidP="00CE7A6B">
      <w:pPr>
        <w:pStyle w:val="Bezmezer"/>
        <w:numPr>
          <w:ilvl w:val="0"/>
          <w:numId w:val="13"/>
        </w:numPr>
        <w:spacing w:line="276" w:lineRule="auto"/>
        <w:ind w:left="567" w:hanging="567"/>
        <w:jc w:val="both"/>
        <w:rPr>
          <w:rFonts w:cs="Calibri"/>
        </w:rPr>
      </w:pPr>
      <w:r w:rsidRPr="00CE7A6B">
        <w:rPr>
          <w:rFonts w:cs="Calibri"/>
        </w:rPr>
        <w:t>Vady uplatněné kupujícím v záruční době prodávající odstraní neodkladně a bezplatně, nejdéle však do 30 dnů ode dne uplatnění vady.</w:t>
      </w:r>
    </w:p>
    <w:p w14:paraId="43CB0E40" w14:textId="77777777" w:rsidR="00537EA8" w:rsidRPr="00CA77A1" w:rsidRDefault="00537EA8" w:rsidP="0005725B">
      <w:pPr>
        <w:pStyle w:val="Bezmezer"/>
        <w:spacing w:line="276" w:lineRule="auto"/>
        <w:jc w:val="center"/>
        <w:rPr>
          <w:rFonts w:cs="Calibri"/>
        </w:rPr>
      </w:pPr>
    </w:p>
    <w:p w14:paraId="5FEE734F" w14:textId="77777777" w:rsidR="00537EA8" w:rsidRPr="00CA77A1" w:rsidRDefault="00537EA8" w:rsidP="00AE33EB">
      <w:pPr>
        <w:pStyle w:val="Bezmezer"/>
        <w:spacing w:line="276" w:lineRule="auto"/>
        <w:jc w:val="center"/>
        <w:rPr>
          <w:rFonts w:cs="Calibri"/>
        </w:rPr>
      </w:pPr>
    </w:p>
    <w:p w14:paraId="59CA882C" w14:textId="56B402B1"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CA77A1">
        <w:rPr>
          <w:rFonts w:ascii="Calibri" w:hAnsi="Calibri" w:cs="Calibri"/>
          <w:b/>
          <w:sz w:val="24"/>
          <w:szCs w:val="22"/>
          <w:u w:val="single"/>
        </w:rPr>
        <w:t>6</w:t>
      </w:r>
      <w:r w:rsidR="00377D75" w:rsidRPr="00CA77A1">
        <w:rPr>
          <w:rFonts w:ascii="Calibri" w:hAnsi="Calibri" w:cs="Calibri"/>
          <w:b/>
          <w:sz w:val="24"/>
          <w:szCs w:val="22"/>
          <w:u w:val="single"/>
        </w:rPr>
        <w:t xml:space="preserve">. </w:t>
      </w:r>
      <w:r w:rsidR="00CE7A6B">
        <w:rPr>
          <w:rFonts w:ascii="Calibri" w:hAnsi="Calibri" w:cs="Calibri"/>
          <w:b/>
          <w:caps/>
          <w:sz w:val="24"/>
          <w:szCs w:val="22"/>
          <w:u w:val="single"/>
        </w:rPr>
        <w:t>sankce</w:t>
      </w:r>
    </w:p>
    <w:p w14:paraId="49D6DE18" w14:textId="77777777" w:rsidR="00537EA8" w:rsidRPr="00CA77A1" w:rsidRDefault="00537EA8" w:rsidP="00AE33EB">
      <w:pPr>
        <w:pStyle w:val="Zkladntext"/>
        <w:spacing w:line="276" w:lineRule="auto"/>
        <w:ind w:firstLine="0"/>
        <w:rPr>
          <w:rFonts w:ascii="Calibri" w:hAnsi="Calibri" w:cs="Calibri"/>
          <w:sz w:val="8"/>
          <w:szCs w:val="22"/>
          <w:lang w:val="cs-CZ"/>
        </w:rPr>
      </w:pPr>
    </w:p>
    <w:p w14:paraId="6058D0CA" w14:textId="4DF540F0" w:rsidR="00CE7A6B" w:rsidRPr="00CE7A6B" w:rsidRDefault="00CE7A6B" w:rsidP="00CE7A6B">
      <w:pPr>
        <w:pStyle w:val="Zkladntextodsazen"/>
        <w:numPr>
          <w:ilvl w:val="0"/>
          <w:numId w:val="14"/>
        </w:numPr>
        <w:ind w:left="567" w:hanging="567"/>
        <w:jc w:val="both"/>
        <w:rPr>
          <w:rFonts w:cs="Calibri"/>
        </w:rPr>
      </w:pPr>
      <w:r w:rsidRPr="00CE7A6B">
        <w:rPr>
          <w:rFonts w:cs="Calibri"/>
        </w:rPr>
        <w:t>Prodávající se zavazuje zaplatit kupujícímu smluvní pokutu za nedodržení konečného termínu předání předmětu koupě 0,</w:t>
      </w:r>
      <w:r w:rsidR="00244405">
        <w:rPr>
          <w:rFonts w:cs="Calibri"/>
        </w:rPr>
        <w:t>5</w:t>
      </w:r>
      <w:r w:rsidRPr="00CE7A6B">
        <w:rPr>
          <w:rFonts w:cs="Calibri"/>
        </w:rPr>
        <w:t xml:space="preserve"> % z kupní ceny za každý den prodlení.</w:t>
      </w:r>
    </w:p>
    <w:p w14:paraId="4A652FB2"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26E38CD8" w14:textId="1A1370A1" w:rsidR="00CE7A6B" w:rsidRPr="00CE7A6B" w:rsidRDefault="00CE7A6B" w:rsidP="00CE7A6B">
      <w:pPr>
        <w:pStyle w:val="Zkladntextodsazen"/>
        <w:numPr>
          <w:ilvl w:val="0"/>
          <w:numId w:val="14"/>
        </w:numPr>
        <w:ind w:left="567" w:hanging="567"/>
        <w:jc w:val="both"/>
        <w:rPr>
          <w:rFonts w:cs="Calibri"/>
        </w:rPr>
      </w:pPr>
      <w:r w:rsidRPr="00CE7A6B">
        <w:rPr>
          <w:rFonts w:cs="Calibri"/>
        </w:rPr>
        <w:t xml:space="preserve">V případě nedodržení lhůty pro vyřízení záruční opravy dle článku </w:t>
      </w:r>
      <w:r>
        <w:rPr>
          <w:rFonts w:cs="Calibri"/>
        </w:rPr>
        <w:t>5</w:t>
      </w:r>
      <w:r w:rsidRPr="00CE7A6B">
        <w:rPr>
          <w:rFonts w:cs="Calibri"/>
        </w:rPr>
        <w:t>.4 této smlouvy je prodávající povinen kupujícímu zaplatit smluvní pokutu ve výši 500,- Kč za kaž</w:t>
      </w:r>
      <w:r w:rsidR="00E90185">
        <w:rPr>
          <w:rFonts w:cs="Calibri"/>
        </w:rPr>
        <w:t>dý den prodlení prodávajícího s </w:t>
      </w:r>
      <w:r w:rsidRPr="00CE7A6B">
        <w:rPr>
          <w:rFonts w:cs="Calibri"/>
        </w:rPr>
        <w:t>odstraněním uplatněné vady, maximálně však do výše kupní ceny. Zaplacením smluvní pokuty nezaniká povinnost prodávajícího závazek splnit a není tím dotčeno právo kupujícího na náhradu škody, která nesplněním povinnosti vznikla.</w:t>
      </w:r>
    </w:p>
    <w:p w14:paraId="029EF165"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269F68A4" w14:textId="77777777" w:rsidR="00CE7A6B" w:rsidRPr="00CE7A6B" w:rsidRDefault="00CE7A6B" w:rsidP="00CE7A6B">
      <w:pPr>
        <w:pStyle w:val="Zkladntextodsazen"/>
        <w:numPr>
          <w:ilvl w:val="0"/>
          <w:numId w:val="14"/>
        </w:numPr>
        <w:ind w:left="567" w:hanging="567"/>
        <w:jc w:val="both"/>
        <w:rPr>
          <w:rFonts w:cs="Calibri"/>
        </w:rPr>
      </w:pPr>
      <w:r w:rsidRPr="00CE7A6B">
        <w:rPr>
          <w:rFonts w:cs="Calibri"/>
        </w:rPr>
        <w:t xml:space="preserve">Sankce sjednané touto kupní smlouvou hradí strana povinná straně oprávněné na základě vystavené a zaslané </w:t>
      </w:r>
      <w:proofErr w:type="gramStart"/>
      <w:r w:rsidRPr="00CE7A6B">
        <w:rPr>
          <w:rFonts w:cs="Calibri"/>
        </w:rPr>
        <w:t>faktury - daňového</w:t>
      </w:r>
      <w:proofErr w:type="gramEnd"/>
      <w:r w:rsidRPr="00CE7A6B">
        <w:rPr>
          <w:rFonts w:cs="Calibri"/>
        </w:rPr>
        <w:t xml:space="preserve"> dokladu, nezávisle na tom, zda a v jaké výši vznikne druhé smluvní straně v této souvislosti škoda, kterou lze vymáhat samostatně. Sankce uhradí strana povinná straně oprávněné na základě vyúčtování vystaveného stranou oprávněnou a doručeného straně povinné. Při prodlení s placením sankcí může strana oprávněná účtovat straně povinné úrok z prodlení ve výši 0,05 % z </w:t>
      </w:r>
      <w:r w:rsidRPr="00CE7A6B">
        <w:rPr>
          <w:rFonts w:cs="Calibri"/>
        </w:rPr>
        <w:lastRenderedPageBreak/>
        <w:t>nezaplacené částky za každý započatý kalendářní den prodlení. Strana povinná musí tento úrok z prodlení straně oprávněné zaplatit.</w:t>
      </w:r>
    </w:p>
    <w:p w14:paraId="4C7E10DB"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1B5971A9" w14:textId="77777777" w:rsidR="00CE7A6B" w:rsidRPr="00CE7A6B" w:rsidRDefault="00CE7A6B" w:rsidP="00CE7A6B">
      <w:pPr>
        <w:pStyle w:val="Zkladntextodsazen"/>
        <w:numPr>
          <w:ilvl w:val="0"/>
          <w:numId w:val="14"/>
        </w:numPr>
        <w:ind w:left="567" w:hanging="567"/>
        <w:jc w:val="both"/>
        <w:rPr>
          <w:rFonts w:cs="Calibri"/>
        </w:rPr>
      </w:pPr>
      <w:r w:rsidRPr="00CE7A6B">
        <w:rPr>
          <w:rFonts w:cs="Calibri"/>
        </w:rPr>
        <w:t>Sankce jsou splatné do 14 kalendářních dnů ode dne doručení písemné výzvy (faktury) k jejich zaplacení povinné smluvní straně.</w:t>
      </w:r>
    </w:p>
    <w:p w14:paraId="516A1A8A"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20C5A955" w14:textId="6E88F82C" w:rsidR="00537EA8" w:rsidRPr="00CA77A1" w:rsidRDefault="00CE7A6B" w:rsidP="00CE7A6B">
      <w:pPr>
        <w:pStyle w:val="Zkladntextodsazen"/>
        <w:numPr>
          <w:ilvl w:val="0"/>
          <w:numId w:val="14"/>
        </w:numPr>
        <w:spacing w:after="0"/>
        <w:ind w:left="567" w:hanging="567"/>
        <w:jc w:val="both"/>
        <w:rPr>
          <w:rFonts w:cs="Calibri"/>
        </w:rPr>
      </w:pPr>
      <w:r w:rsidRPr="00CE7A6B">
        <w:rPr>
          <w:rFonts w:cs="Calibri"/>
        </w:rPr>
        <w:t>V případě, že vznikne povinnost platit smluvní pokutu oběma stranám, může být proveden na základě písemné dohody smluvních stran jejich zápočet.</w:t>
      </w:r>
    </w:p>
    <w:p w14:paraId="085D2320" w14:textId="77777777" w:rsidR="00EF4916" w:rsidRPr="00EF4916" w:rsidRDefault="00EF4916" w:rsidP="0005725B">
      <w:pPr>
        <w:pStyle w:val="Zkladntext"/>
        <w:spacing w:line="276" w:lineRule="auto"/>
        <w:jc w:val="center"/>
        <w:rPr>
          <w:rFonts w:ascii="Calibri" w:hAnsi="Calibri" w:cs="Calibri"/>
          <w:sz w:val="22"/>
          <w:szCs w:val="22"/>
          <w:lang w:val="cs-CZ"/>
        </w:rPr>
      </w:pPr>
    </w:p>
    <w:p w14:paraId="0005FDE5" w14:textId="77777777"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CA77A1">
        <w:rPr>
          <w:rFonts w:ascii="Calibri" w:hAnsi="Calibri" w:cs="Calibri"/>
          <w:b/>
          <w:sz w:val="24"/>
          <w:szCs w:val="22"/>
          <w:u w:val="single"/>
        </w:rPr>
        <w:t>7</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Závěrečná ujednání</w:t>
      </w:r>
    </w:p>
    <w:p w14:paraId="00E9D8D7" w14:textId="77777777" w:rsidR="00537EA8" w:rsidRPr="00CA77A1" w:rsidRDefault="00537EA8" w:rsidP="00AE33EB">
      <w:pPr>
        <w:pStyle w:val="Zkladntext"/>
        <w:spacing w:line="276" w:lineRule="auto"/>
        <w:ind w:firstLine="0"/>
        <w:rPr>
          <w:rFonts w:ascii="Calibri" w:hAnsi="Calibri" w:cs="Calibri"/>
          <w:sz w:val="8"/>
          <w:szCs w:val="22"/>
          <w:lang w:val="cs-CZ"/>
        </w:rPr>
      </w:pPr>
    </w:p>
    <w:p w14:paraId="26306EC0" w14:textId="59202776"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Tato smlouva se</w:t>
      </w:r>
      <w:r w:rsidR="00003F47">
        <w:rPr>
          <w:rFonts w:cs="Calibri"/>
        </w:rPr>
        <w:t xml:space="preserve"> řídí právním řádem České republiky a</w:t>
      </w:r>
      <w:r w:rsidRPr="00CA77A1">
        <w:rPr>
          <w:rFonts w:cs="Calibri"/>
        </w:rPr>
        <w:t xml:space="preserve"> vyhotovuje</w:t>
      </w:r>
      <w:r w:rsidR="00495870">
        <w:rPr>
          <w:rFonts w:cs="Calibri"/>
        </w:rPr>
        <w:t xml:space="preserve"> </w:t>
      </w:r>
      <w:r w:rsidR="00A863C4">
        <w:rPr>
          <w:rFonts w:cs="Calibri"/>
        </w:rPr>
        <w:t xml:space="preserve">se </w:t>
      </w:r>
      <w:r w:rsidRPr="00CA77A1">
        <w:rPr>
          <w:rFonts w:cs="Calibri"/>
        </w:rPr>
        <w:t>ve dvou vyhotoveních, z nichž</w:t>
      </w:r>
      <w:r w:rsidR="002203F5" w:rsidRPr="00CA77A1">
        <w:rPr>
          <w:rFonts w:cs="Calibri"/>
        </w:rPr>
        <w:t xml:space="preserve"> jedno je určeno pro kupujícího a jedno pro prodávajícího</w:t>
      </w:r>
      <w:r w:rsidRPr="00CA77A1">
        <w:rPr>
          <w:rFonts w:cs="Calibri"/>
        </w:rPr>
        <w:t>.</w:t>
      </w:r>
    </w:p>
    <w:p w14:paraId="2B157730" w14:textId="77777777" w:rsidR="00537EA8" w:rsidRPr="00CA77A1" w:rsidRDefault="00537EA8" w:rsidP="00FB7A2F">
      <w:pPr>
        <w:pStyle w:val="Bezmezer"/>
        <w:spacing w:line="276" w:lineRule="auto"/>
        <w:ind w:left="567" w:hanging="567"/>
        <w:jc w:val="both"/>
        <w:rPr>
          <w:rFonts w:cs="Calibri"/>
          <w:sz w:val="8"/>
        </w:rPr>
      </w:pPr>
    </w:p>
    <w:p w14:paraId="718A3484"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Tuto smlouvu lze měnit pouze formou písemných, číslovaných dodatků, podepsaných oprávněnými zástupci obou smluvních stran.</w:t>
      </w:r>
    </w:p>
    <w:p w14:paraId="5E0DA21D" w14:textId="77777777" w:rsidR="00537EA8" w:rsidRPr="00CA77A1" w:rsidRDefault="00537EA8" w:rsidP="00FB7A2F">
      <w:pPr>
        <w:pStyle w:val="Bezmezer"/>
        <w:spacing w:line="276" w:lineRule="auto"/>
        <w:ind w:left="567" w:hanging="567"/>
        <w:jc w:val="both"/>
        <w:rPr>
          <w:rFonts w:cs="Calibri"/>
          <w:sz w:val="8"/>
        </w:rPr>
      </w:pPr>
    </w:p>
    <w:p w14:paraId="4C111D9B" w14:textId="77777777" w:rsidR="00537EA8" w:rsidRPr="00CA77A1" w:rsidRDefault="002203F5" w:rsidP="00FB7A2F">
      <w:pPr>
        <w:pStyle w:val="Bezmezer"/>
        <w:numPr>
          <w:ilvl w:val="0"/>
          <w:numId w:val="15"/>
        </w:numPr>
        <w:spacing w:line="276" w:lineRule="auto"/>
        <w:ind w:left="567" w:hanging="567"/>
        <w:jc w:val="both"/>
        <w:rPr>
          <w:rFonts w:cs="Calibri"/>
        </w:rPr>
      </w:pPr>
      <w:r w:rsidRPr="00CA77A1">
        <w:rPr>
          <w:rFonts w:cs="Calibri"/>
        </w:rPr>
        <w:t>Prodávající</w:t>
      </w:r>
      <w:r w:rsidR="00537EA8" w:rsidRPr="00CA77A1">
        <w:rPr>
          <w:rFonts w:cs="Calibri"/>
        </w:rPr>
        <w:t xml:space="preserve"> je povinen uchovat veškeré dokumenty související s plnění</w:t>
      </w:r>
      <w:r w:rsidRPr="00CA77A1">
        <w:rPr>
          <w:rFonts w:cs="Calibri"/>
        </w:rPr>
        <w:t>m této smlouvy a na vyžádání je </w:t>
      </w:r>
      <w:r w:rsidR="00537EA8" w:rsidRPr="00CA77A1">
        <w:rPr>
          <w:rFonts w:cs="Calibri"/>
        </w:rPr>
        <w:t>předložit orgánům oprávněným provádět věcnou a finanční kontrolu, a to po dobu danou právními předpisy ČR k jejich archivaci (zákon č. 563/1991 Sb., o účetnictví a zákon č. 235/2004 Sb., o dani z přidané hodnoty).</w:t>
      </w:r>
    </w:p>
    <w:p w14:paraId="47A9B2CD" w14:textId="77777777" w:rsidR="00537EA8" w:rsidRPr="00CA77A1" w:rsidRDefault="00537EA8" w:rsidP="00FB7A2F">
      <w:pPr>
        <w:pStyle w:val="Bezmezer"/>
        <w:spacing w:line="276" w:lineRule="auto"/>
        <w:ind w:left="567" w:hanging="567"/>
        <w:jc w:val="both"/>
        <w:rPr>
          <w:rFonts w:cs="Calibri"/>
          <w:sz w:val="8"/>
        </w:rPr>
      </w:pPr>
    </w:p>
    <w:p w14:paraId="543D471A"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Nedílnou součástí této kupní smlouvy j</w:t>
      </w:r>
      <w:r w:rsidR="002203F5" w:rsidRPr="00CA77A1">
        <w:rPr>
          <w:rFonts w:cs="Calibri"/>
        </w:rPr>
        <w:t>e Příloha č. 1</w:t>
      </w:r>
      <w:r w:rsidR="00640B45" w:rsidRPr="00CA77A1">
        <w:rPr>
          <w:rFonts w:cs="Calibri"/>
        </w:rPr>
        <w:t xml:space="preserve"> (Specifikace dodávky a záručních lhůt)</w:t>
      </w:r>
      <w:r w:rsidRPr="00CA77A1">
        <w:rPr>
          <w:rFonts w:cs="Calibri"/>
        </w:rPr>
        <w:t>.</w:t>
      </w:r>
    </w:p>
    <w:p w14:paraId="4DDD881C" w14:textId="77777777" w:rsidR="00537EA8" w:rsidRPr="00CA77A1" w:rsidRDefault="00537EA8" w:rsidP="00FB7A2F">
      <w:pPr>
        <w:pStyle w:val="Bezmezer"/>
        <w:spacing w:line="276" w:lineRule="auto"/>
        <w:ind w:left="567" w:hanging="567"/>
        <w:jc w:val="both"/>
        <w:rPr>
          <w:rFonts w:cs="Calibri"/>
          <w:sz w:val="8"/>
        </w:rPr>
      </w:pPr>
    </w:p>
    <w:p w14:paraId="46BB87F1"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Smluvní strany prohlašují, že smlouva byla sepsána dle jejich pravé a svobodné vůle, nikoli v tísni a za nápadně nevýhodných podmínek.</w:t>
      </w:r>
    </w:p>
    <w:p w14:paraId="235B065D" w14:textId="77777777" w:rsidR="00537EA8" w:rsidRPr="00CA77A1" w:rsidRDefault="00537EA8" w:rsidP="00FB7A2F">
      <w:pPr>
        <w:pStyle w:val="Bezmezer"/>
        <w:spacing w:line="276" w:lineRule="auto"/>
        <w:ind w:left="567" w:hanging="567"/>
        <w:jc w:val="both"/>
        <w:rPr>
          <w:rFonts w:cs="Calibri"/>
          <w:sz w:val="8"/>
        </w:rPr>
      </w:pPr>
    </w:p>
    <w:p w14:paraId="760FE125"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Vztahy smluvních stran touto kupní smlouvou blíže neupravené se řídí příslušnými ustanoveními ob</w:t>
      </w:r>
      <w:r w:rsidR="00D208D7">
        <w:rPr>
          <w:rFonts w:cs="Calibri"/>
        </w:rPr>
        <w:t>čanského</w:t>
      </w:r>
      <w:r w:rsidRPr="00CA77A1">
        <w:rPr>
          <w:rFonts w:cs="Calibri"/>
        </w:rPr>
        <w:t xml:space="preserve"> zákoníku.</w:t>
      </w:r>
    </w:p>
    <w:p w14:paraId="5A3D2D98" w14:textId="77777777" w:rsidR="00537EA8" w:rsidRPr="00CA77A1" w:rsidRDefault="00537EA8" w:rsidP="00FB7A2F">
      <w:pPr>
        <w:pStyle w:val="Bezmezer"/>
        <w:spacing w:line="276" w:lineRule="auto"/>
        <w:ind w:left="567" w:hanging="567"/>
        <w:jc w:val="both"/>
        <w:rPr>
          <w:rFonts w:cs="Calibri"/>
          <w:sz w:val="8"/>
        </w:rPr>
      </w:pPr>
    </w:p>
    <w:p w14:paraId="780B0272" w14:textId="4FA8CF0E" w:rsidR="00537EA8" w:rsidRPr="00CA77A1" w:rsidRDefault="001C5CF9" w:rsidP="00FB7A2F">
      <w:pPr>
        <w:pStyle w:val="Bezmezer"/>
        <w:numPr>
          <w:ilvl w:val="0"/>
          <w:numId w:val="15"/>
        </w:numPr>
        <w:spacing w:line="276" w:lineRule="auto"/>
        <w:ind w:left="567" w:hanging="567"/>
        <w:jc w:val="both"/>
        <w:rPr>
          <w:rFonts w:cs="Calibri"/>
        </w:rPr>
      </w:pPr>
      <w:r>
        <w:rPr>
          <w:rFonts w:cs="Calibri"/>
        </w:rPr>
        <w:t>Tato smlouva nabývá platnosti dnem podpisu oprávněnými zástupci obou smluvních stran a účinnosti dnem zveřejnění v registru smluv v souladu se zákonem č. 340/2015 Sb., o registru smluv, v platném znění.</w:t>
      </w:r>
    </w:p>
    <w:p w14:paraId="5969D4A3" w14:textId="77777777" w:rsidR="00537EA8" w:rsidRPr="00CA77A1" w:rsidRDefault="00537EA8" w:rsidP="00FB7A2F">
      <w:pPr>
        <w:pStyle w:val="Bezmezer"/>
        <w:spacing w:line="276" w:lineRule="auto"/>
        <w:ind w:left="567" w:hanging="567"/>
        <w:jc w:val="both"/>
        <w:rPr>
          <w:rFonts w:cs="Calibri"/>
          <w:sz w:val="8"/>
        </w:rPr>
      </w:pPr>
    </w:p>
    <w:p w14:paraId="4C0F498E"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Smluvní strany mají právo od kupní smlouvy odstoupit z důvodu jejího podstatného porušení. Za podstatné poruš</w:t>
      </w:r>
      <w:r w:rsidR="002203F5" w:rsidRPr="00CA77A1">
        <w:rPr>
          <w:rFonts w:cs="Calibri"/>
        </w:rPr>
        <w:t>ení smlouvy ze strany prodávajícího</w:t>
      </w:r>
      <w:r w:rsidRPr="00CA77A1">
        <w:rPr>
          <w:rFonts w:cs="Calibri"/>
        </w:rPr>
        <w:t xml:space="preserve"> se také považuje neplnění dohodnutých časových termínů.</w:t>
      </w:r>
    </w:p>
    <w:p w14:paraId="0185AC59" w14:textId="77777777" w:rsidR="00537EA8" w:rsidRPr="00CA77A1" w:rsidRDefault="00537EA8" w:rsidP="0005725B">
      <w:pPr>
        <w:pStyle w:val="Bezmezer"/>
        <w:spacing w:line="276" w:lineRule="auto"/>
        <w:jc w:val="both"/>
        <w:rPr>
          <w:rFonts w:cs="Calibri"/>
        </w:rPr>
      </w:pPr>
    </w:p>
    <w:p w14:paraId="48892C93" w14:textId="77777777" w:rsidR="00537EA8" w:rsidRPr="00CA77A1" w:rsidRDefault="00537EA8" w:rsidP="0005725B">
      <w:pPr>
        <w:pStyle w:val="Bezmezer"/>
        <w:tabs>
          <w:tab w:val="left" w:pos="0"/>
        </w:tabs>
        <w:spacing w:line="276" w:lineRule="auto"/>
        <w:jc w:val="both"/>
        <w:rPr>
          <w:rFonts w:cs="Calibri"/>
        </w:rPr>
      </w:pPr>
    </w:p>
    <w:p w14:paraId="517FD8F8" w14:textId="6C45DA51" w:rsidR="00CC4F15" w:rsidRPr="000E3DF5" w:rsidRDefault="00537EA8" w:rsidP="00CC4F15">
      <w:pPr>
        <w:pStyle w:val="Bezmezer"/>
        <w:tabs>
          <w:tab w:val="center" w:pos="1843"/>
          <w:tab w:val="center" w:pos="6804"/>
        </w:tabs>
        <w:jc w:val="both"/>
        <w:rPr>
          <w:rFonts w:cs="Calibri"/>
        </w:rPr>
      </w:pPr>
      <w:r w:rsidRPr="00CA77A1">
        <w:rPr>
          <w:rFonts w:cs="Calibri"/>
        </w:rPr>
        <w:t xml:space="preserve"> </w:t>
      </w:r>
      <w:r w:rsidR="00CC4F15" w:rsidRPr="000E3DF5">
        <w:rPr>
          <w:rFonts w:cs="Calibri"/>
        </w:rPr>
        <w:t>V </w:t>
      </w:r>
      <w:r w:rsidR="00517145">
        <w:rPr>
          <w:rFonts w:cs="Calibri"/>
        </w:rPr>
        <w:t>Jihlavě</w:t>
      </w:r>
      <w:r w:rsidR="00CC4F15" w:rsidRPr="000E3DF5">
        <w:rPr>
          <w:rFonts w:cs="Calibri"/>
        </w:rPr>
        <w:t xml:space="preserve"> dne </w:t>
      </w:r>
      <w:r w:rsidR="00CC4F15" w:rsidRPr="000E3DF5">
        <w:rPr>
          <w:rFonts w:cs="Calibri"/>
          <w:highlight w:val="red"/>
        </w:rPr>
        <w:t>…………………………</w:t>
      </w:r>
      <w:r w:rsidR="00322A6E">
        <w:rPr>
          <w:rFonts w:cs="Calibri"/>
        </w:rPr>
        <w:t xml:space="preserve"> 20</w:t>
      </w:r>
      <w:r w:rsidR="00244405">
        <w:rPr>
          <w:rFonts w:cs="Calibri"/>
        </w:rPr>
        <w:t>2</w:t>
      </w:r>
      <w:r w:rsidR="004E6E1C">
        <w:rPr>
          <w:rFonts w:cs="Calibri"/>
        </w:rPr>
        <w:t>5</w:t>
      </w:r>
      <w:r w:rsidR="00CC4F15" w:rsidRPr="000E3DF5">
        <w:rPr>
          <w:rFonts w:cs="Calibri"/>
        </w:rPr>
        <w:tab/>
        <w:t xml:space="preserve">V </w:t>
      </w:r>
      <w:r w:rsidR="00CC4F15" w:rsidRPr="000E3DF5">
        <w:rPr>
          <w:rFonts w:cs="Calibri"/>
          <w:highlight w:val="green"/>
        </w:rPr>
        <w:t>…………………………</w:t>
      </w:r>
      <w:r w:rsidR="00CC4F15" w:rsidRPr="000E3DF5">
        <w:rPr>
          <w:rFonts w:cs="Calibri"/>
        </w:rPr>
        <w:t xml:space="preserve"> dne </w:t>
      </w:r>
      <w:r w:rsidR="00CC4F15" w:rsidRPr="000E3DF5">
        <w:rPr>
          <w:rFonts w:cs="Calibri"/>
          <w:highlight w:val="green"/>
        </w:rPr>
        <w:t>…………………………</w:t>
      </w:r>
      <w:r w:rsidR="00322A6E">
        <w:rPr>
          <w:rFonts w:cs="Calibri"/>
        </w:rPr>
        <w:t xml:space="preserve"> 20</w:t>
      </w:r>
      <w:r w:rsidR="00244405">
        <w:rPr>
          <w:rFonts w:cs="Calibri"/>
        </w:rPr>
        <w:t>2</w:t>
      </w:r>
      <w:r w:rsidR="004E6E1C">
        <w:rPr>
          <w:rFonts w:cs="Calibri"/>
        </w:rPr>
        <w:t>5</w:t>
      </w:r>
    </w:p>
    <w:p w14:paraId="30B38C91" w14:textId="77777777" w:rsidR="00CC4F15" w:rsidRPr="000E3DF5" w:rsidRDefault="00CC4F15" w:rsidP="00CC4F15">
      <w:pPr>
        <w:pStyle w:val="Bezmezer"/>
        <w:tabs>
          <w:tab w:val="center" w:pos="1843"/>
          <w:tab w:val="center" w:pos="6804"/>
        </w:tabs>
        <w:jc w:val="both"/>
        <w:rPr>
          <w:rFonts w:cs="Calibri"/>
        </w:rPr>
      </w:pPr>
    </w:p>
    <w:p w14:paraId="732474C8" w14:textId="77777777" w:rsidR="00CC4F15" w:rsidRPr="000E3DF5" w:rsidRDefault="00CC4F15" w:rsidP="00CC4F15">
      <w:pPr>
        <w:pStyle w:val="Bezmezer"/>
        <w:tabs>
          <w:tab w:val="center" w:pos="1843"/>
          <w:tab w:val="center" w:pos="6804"/>
        </w:tabs>
        <w:jc w:val="both"/>
        <w:rPr>
          <w:rFonts w:cs="Calibri"/>
        </w:rPr>
      </w:pPr>
    </w:p>
    <w:p w14:paraId="58A12241" w14:textId="77777777" w:rsidR="00CC4F15" w:rsidRPr="000E3DF5" w:rsidRDefault="00CC4F15" w:rsidP="00CC4F15">
      <w:pPr>
        <w:pStyle w:val="Bezmezer"/>
        <w:tabs>
          <w:tab w:val="center" w:pos="1843"/>
          <w:tab w:val="center" w:pos="6804"/>
        </w:tabs>
        <w:jc w:val="both"/>
        <w:rPr>
          <w:rFonts w:cs="Calibri"/>
        </w:rPr>
      </w:pPr>
    </w:p>
    <w:p w14:paraId="38ABEC5C" w14:textId="77777777" w:rsidR="00CC4F15" w:rsidRPr="000E3DF5" w:rsidRDefault="00CC4F15" w:rsidP="00CC4F15">
      <w:pPr>
        <w:pStyle w:val="Bezmezer"/>
        <w:tabs>
          <w:tab w:val="center" w:pos="1843"/>
          <w:tab w:val="center" w:pos="6804"/>
        </w:tabs>
        <w:jc w:val="both"/>
        <w:rPr>
          <w:rFonts w:cs="Calibri"/>
        </w:rPr>
      </w:pPr>
    </w:p>
    <w:p w14:paraId="3697499C" w14:textId="77777777" w:rsidR="00CC4F15" w:rsidRPr="000E3DF5" w:rsidRDefault="00CC4F15" w:rsidP="00CC4F15">
      <w:pPr>
        <w:pStyle w:val="Bezmezer"/>
        <w:tabs>
          <w:tab w:val="center" w:pos="1843"/>
          <w:tab w:val="center" w:pos="6804"/>
        </w:tabs>
        <w:jc w:val="both"/>
        <w:rPr>
          <w:rFonts w:cs="Calibri"/>
        </w:rPr>
      </w:pPr>
    </w:p>
    <w:p w14:paraId="64EFA463" w14:textId="77777777" w:rsidR="00CC4F15" w:rsidRPr="000E3DF5" w:rsidRDefault="00CC4F15" w:rsidP="00CC4F15">
      <w:pPr>
        <w:pStyle w:val="Bezmezer"/>
        <w:tabs>
          <w:tab w:val="center" w:pos="1843"/>
          <w:tab w:val="center" w:pos="6804"/>
        </w:tabs>
        <w:jc w:val="both"/>
        <w:rPr>
          <w:rFonts w:cs="Calibri"/>
        </w:rPr>
      </w:pPr>
    </w:p>
    <w:p w14:paraId="58824514" w14:textId="77777777" w:rsidR="00CC4F15" w:rsidRPr="000E3DF5" w:rsidRDefault="00CC4F15" w:rsidP="00CC4F15">
      <w:pPr>
        <w:pStyle w:val="Bezmezer"/>
        <w:tabs>
          <w:tab w:val="center" w:pos="1843"/>
          <w:tab w:val="center" w:pos="6804"/>
        </w:tabs>
        <w:jc w:val="both"/>
        <w:rPr>
          <w:rFonts w:cs="Calibri"/>
        </w:rPr>
      </w:pPr>
    </w:p>
    <w:p w14:paraId="18A0E550" w14:textId="77777777" w:rsidR="00CC4F15" w:rsidRPr="000E3DF5" w:rsidRDefault="00CC4F15" w:rsidP="00CC4F15">
      <w:pPr>
        <w:pStyle w:val="Bezmezer"/>
        <w:tabs>
          <w:tab w:val="center" w:pos="1843"/>
          <w:tab w:val="center" w:pos="6804"/>
        </w:tabs>
        <w:jc w:val="both"/>
        <w:rPr>
          <w:rFonts w:cs="Calibri"/>
        </w:rPr>
      </w:pPr>
      <w:r w:rsidRPr="000E3DF5">
        <w:rPr>
          <w:rFonts w:cs="Calibri"/>
        </w:rPr>
        <w:tab/>
      </w:r>
      <w:r w:rsidRPr="000E3DF5">
        <w:rPr>
          <w:rFonts w:cs="Calibri"/>
          <w:highlight w:val="red"/>
        </w:rPr>
        <w:t>..................................................</w:t>
      </w:r>
      <w:r w:rsidRPr="000E3DF5">
        <w:rPr>
          <w:rFonts w:cs="Calibri"/>
        </w:rPr>
        <w:tab/>
      </w:r>
      <w:r w:rsidRPr="000E3DF5">
        <w:rPr>
          <w:rFonts w:cs="Calibri"/>
          <w:highlight w:val="green"/>
        </w:rPr>
        <w:t>…………………………………………..</w:t>
      </w:r>
    </w:p>
    <w:p w14:paraId="6F89E7C1" w14:textId="041E068A" w:rsidR="00CC4F15" w:rsidRPr="000E3DF5" w:rsidRDefault="00CC4F15" w:rsidP="00CC4F15">
      <w:pPr>
        <w:pStyle w:val="Bezmezer"/>
        <w:tabs>
          <w:tab w:val="center" w:pos="1843"/>
          <w:tab w:val="center" w:pos="6804"/>
        </w:tabs>
        <w:jc w:val="both"/>
        <w:rPr>
          <w:rFonts w:cs="Calibri"/>
        </w:rPr>
      </w:pPr>
      <w:r w:rsidRPr="000E3DF5">
        <w:rPr>
          <w:rFonts w:cs="Calibri"/>
        </w:rPr>
        <w:tab/>
      </w:r>
      <w:r w:rsidR="003613DA" w:rsidRPr="003613DA">
        <w:rPr>
          <w:rFonts w:cs="Calibri"/>
        </w:rPr>
        <w:t>doc. Ing. Zdeněk Horák, Ph.D.</w:t>
      </w:r>
      <w:r w:rsidRPr="000E3DF5">
        <w:rPr>
          <w:rFonts w:cs="Calibri"/>
        </w:rPr>
        <w:tab/>
      </w:r>
      <w:r w:rsidRPr="000E3DF5">
        <w:rPr>
          <w:rFonts w:cs="Calibri"/>
          <w:highlight w:val="green"/>
        </w:rPr>
        <w:t>…………………………………………..</w:t>
      </w:r>
    </w:p>
    <w:p w14:paraId="188CD213" w14:textId="77777777" w:rsidR="00CC4F15" w:rsidRPr="000E3DF5" w:rsidRDefault="00CC4F15" w:rsidP="00CC4F15">
      <w:pPr>
        <w:pStyle w:val="Bezmezer"/>
        <w:tabs>
          <w:tab w:val="center" w:pos="1843"/>
          <w:tab w:val="center" w:pos="6804"/>
        </w:tabs>
        <w:jc w:val="both"/>
        <w:rPr>
          <w:rFonts w:cs="Calibri"/>
        </w:rPr>
      </w:pPr>
      <w:r w:rsidRPr="000E3DF5">
        <w:rPr>
          <w:rFonts w:cs="Calibri"/>
        </w:rPr>
        <w:tab/>
        <w:t>rektor</w:t>
      </w:r>
      <w:r w:rsidRPr="000E3DF5">
        <w:rPr>
          <w:rFonts w:cs="Calibri"/>
        </w:rPr>
        <w:tab/>
      </w:r>
      <w:r w:rsidRPr="000E3DF5">
        <w:rPr>
          <w:rFonts w:cs="Calibri"/>
          <w:highlight w:val="green"/>
        </w:rPr>
        <w:t>……………………………………</w:t>
      </w:r>
      <w:proofErr w:type="gramStart"/>
      <w:r w:rsidRPr="000E3DF5">
        <w:rPr>
          <w:rFonts w:cs="Calibri"/>
          <w:highlight w:val="green"/>
        </w:rPr>
        <w:t>…….</w:t>
      </w:r>
      <w:proofErr w:type="gramEnd"/>
      <w:r w:rsidRPr="000E3DF5">
        <w:rPr>
          <w:rFonts w:cs="Calibri"/>
          <w:highlight w:val="green"/>
        </w:rPr>
        <w:t>.</w:t>
      </w:r>
    </w:p>
    <w:p w14:paraId="6D63D939" w14:textId="77777777" w:rsidR="00CC4F15" w:rsidRPr="000E3DF5" w:rsidRDefault="00CC4F15" w:rsidP="00CC4F15">
      <w:pPr>
        <w:pStyle w:val="Bezmezer"/>
        <w:tabs>
          <w:tab w:val="center" w:pos="1843"/>
          <w:tab w:val="center" w:pos="6804"/>
        </w:tabs>
        <w:jc w:val="both"/>
        <w:rPr>
          <w:rFonts w:cs="Calibri"/>
        </w:rPr>
      </w:pPr>
    </w:p>
    <w:p w14:paraId="2A9752EA" w14:textId="61AB112F" w:rsidR="00003F47" w:rsidRPr="008762E2" w:rsidRDefault="008762E2" w:rsidP="008762E2">
      <w:pPr>
        <w:pStyle w:val="Bezmezer"/>
        <w:tabs>
          <w:tab w:val="center" w:pos="1843"/>
          <w:tab w:val="center" w:pos="6804"/>
        </w:tabs>
        <w:jc w:val="both"/>
        <w:rPr>
          <w:rFonts w:cs="Calibri"/>
        </w:rPr>
        <w:sectPr w:rsidR="00003F47" w:rsidRPr="008762E2" w:rsidSect="003613DA">
          <w:headerReference w:type="default" r:id="rId9"/>
          <w:footerReference w:type="default" r:id="rId10"/>
          <w:footerReference w:type="first" r:id="rId11"/>
          <w:pgSz w:w="11907" w:h="16840" w:code="9"/>
          <w:pgMar w:top="709" w:right="1134" w:bottom="709" w:left="1134" w:header="1304" w:footer="907" w:gutter="0"/>
          <w:cols w:space="708"/>
          <w:noEndnote/>
          <w:titlePg/>
          <w:docGrid w:linePitch="272"/>
        </w:sectPr>
      </w:pPr>
      <w:r>
        <w:rPr>
          <w:rFonts w:cs="Calibri"/>
        </w:rPr>
        <w:tab/>
        <w:t>za kupujícího</w:t>
      </w:r>
      <w:r>
        <w:rPr>
          <w:rFonts w:cs="Calibri"/>
        </w:rPr>
        <w:tab/>
        <w:t>za prodávajícíh</w:t>
      </w:r>
      <w:r w:rsidR="00BD0583">
        <w:rPr>
          <w:rFonts w:cs="Calibri"/>
        </w:rPr>
        <w:t>o</w:t>
      </w:r>
    </w:p>
    <w:p w14:paraId="7AE96B98" w14:textId="77777777" w:rsidR="0013098D" w:rsidRPr="00CA77A1" w:rsidRDefault="0013098D" w:rsidP="00CA77A1">
      <w:pPr>
        <w:shd w:val="clear" w:color="auto" w:fill="D9D9D9"/>
        <w:tabs>
          <w:tab w:val="right" w:pos="9639"/>
        </w:tabs>
        <w:spacing w:line="276" w:lineRule="auto"/>
        <w:jc w:val="center"/>
        <w:rPr>
          <w:rFonts w:ascii="Calibri" w:hAnsi="Calibri" w:cs="Arial"/>
          <w:b/>
          <w:bCs/>
          <w:caps/>
          <w:sz w:val="22"/>
        </w:rPr>
      </w:pPr>
      <w:r w:rsidRPr="00CA77A1">
        <w:rPr>
          <w:rFonts w:ascii="Calibri" w:hAnsi="Calibri" w:cs="Arial"/>
          <w:b/>
          <w:bCs/>
          <w:caps/>
          <w:sz w:val="28"/>
        </w:rPr>
        <w:lastRenderedPageBreak/>
        <w:t>Příloha č.</w:t>
      </w:r>
      <w:r w:rsidR="00DC1E6F" w:rsidRPr="00CA77A1">
        <w:rPr>
          <w:rFonts w:ascii="Calibri" w:hAnsi="Calibri" w:cs="Arial"/>
          <w:b/>
          <w:bCs/>
          <w:caps/>
          <w:sz w:val="28"/>
        </w:rPr>
        <w:t xml:space="preserve"> </w:t>
      </w:r>
      <w:r w:rsidRPr="00CA77A1">
        <w:rPr>
          <w:rFonts w:ascii="Calibri" w:hAnsi="Calibri" w:cs="Arial"/>
          <w:b/>
          <w:bCs/>
          <w:caps/>
          <w:sz w:val="28"/>
        </w:rPr>
        <w:t>1</w:t>
      </w:r>
    </w:p>
    <w:p w14:paraId="67D194BC" w14:textId="77777777" w:rsidR="00B00775" w:rsidRPr="00CA77A1" w:rsidRDefault="00B00775" w:rsidP="00862CCD">
      <w:pPr>
        <w:spacing w:line="276" w:lineRule="auto"/>
        <w:jc w:val="center"/>
        <w:rPr>
          <w:rFonts w:ascii="Calibri" w:hAnsi="Calibri" w:cs="Arial"/>
          <w:b/>
          <w:bCs/>
          <w:sz w:val="8"/>
        </w:rPr>
      </w:pPr>
    </w:p>
    <w:p w14:paraId="6E43ED80" w14:textId="77777777" w:rsidR="00B00775" w:rsidRPr="00CA77A1" w:rsidRDefault="00B00775" w:rsidP="001D3E37">
      <w:pPr>
        <w:spacing w:line="276" w:lineRule="auto"/>
        <w:jc w:val="center"/>
        <w:rPr>
          <w:rFonts w:ascii="Calibri" w:hAnsi="Calibri" w:cs="Arial"/>
          <w:b/>
          <w:bCs/>
          <w:sz w:val="22"/>
        </w:rPr>
      </w:pPr>
      <w:r w:rsidRPr="00CA77A1">
        <w:rPr>
          <w:rFonts w:ascii="Calibri" w:hAnsi="Calibri" w:cs="Arial"/>
          <w:b/>
          <w:bCs/>
          <w:sz w:val="22"/>
        </w:rPr>
        <w:t>- Specifikace dodávky a záručních lhůt -</w:t>
      </w:r>
    </w:p>
    <w:p w14:paraId="3EFB3558" w14:textId="77777777" w:rsidR="001D3E37" w:rsidRPr="00CA77A1" w:rsidRDefault="001D3E37" w:rsidP="001D3E37">
      <w:pPr>
        <w:spacing w:line="276" w:lineRule="auto"/>
        <w:jc w:val="center"/>
        <w:rPr>
          <w:rFonts w:ascii="Calibri" w:hAnsi="Calibri" w:cs="Arial"/>
          <w:bCs/>
          <w:sz w:val="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2"/>
        <w:gridCol w:w="1695"/>
        <w:gridCol w:w="2827"/>
        <w:gridCol w:w="2825"/>
      </w:tblGrid>
      <w:tr w:rsidR="00A35CF3" w:rsidRPr="00CA77A1" w14:paraId="68612D4E" w14:textId="77777777" w:rsidTr="005B7E33">
        <w:trPr>
          <w:trHeight w:val="567"/>
          <w:jc w:val="center"/>
        </w:trPr>
        <w:tc>
          <w:tcPr>
            <w:tcW w:w="2268" w:type="dxa"/>
            <w:tcBorders>
              <w:top w:val="single" w:sz="12" w:space="0" w:color="auto"/>
              <w:left w:val="single" w:sz="12" w:space="0" w:color="auto"/>
              <w:bottom w:val="single" w:sz="12" w:space="0" w:color="auto"/>
            </w:tcBorders>
            <w:shd w:val="clear" w:color="auto" w:fill="auto"/>
            <w:vAlign w:val="center"/>
          </w:tcPr>
          <w:p w14:paraId="463A55E6"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Označení</w:t>
            </w:r>
          </w:p>
        </w:tc>
        <w:tc>
          <w:tcPr>
            <w:tcW w:w="1701" w:type="dxa"/>
            <w:tcBorders>
              <w:top w:val="single" w:sz="12" w:space="0" w:color="auto"/>
              <w:bottom w:val="single" w:sz="12" w:space="0" w:color="auto"/>
            </w:tcBorders>
            <w:shd w:val="clear" w:color="auto" w:fill="auto"/>
            <w:vAlign w:val="center"/>
          </w:tcPr>
          <w:p w14:paraId="46FE25BB"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Typ</w:t>
            </w:r>
          </w:p>
        </w:tc>
        <w:tc>
          <w:tcPr>
            <w:tcW w:w="2835" w:type="dxa"/>
            <w:tcBorders>
              <w:top w:val="single" w:sz="12" w:space="0" w:color="auto"/>
              <w:bottom w:val="single" w:sz="12" w:space="0" w:color="auto"/>
            </w:tcBorders>
            <w:shd w:val="clear" w:color="auto" w:fill="auto"/>
            <w:vAlign w:val="center"/>
          </w:tcPr>
          <w:p w14:paraId="1EFA5439"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Technická specifikace</w:t>
            </w:r>
          </w:p>
        </w:tc>
        <w:tc>
          <w:tcPr>
            <w:tcW w:w="2835" w:type="dxa"/>
            <w:tcBorders>
              <w:top w:val="single" w:sz="12" w:space="0" w:color="auto"/>
              <w:bottom w:val="single" w:sz="12" w:space="0" w:color="auto"/>
              <w:right w:val="single" w:sz="12" w:space="0" w:color="auto"/>
            </w:tcBorders>
            <w:shd w:val="clear" w:color="auto" w:fill="auto"/>
            <w:vAlign w:val="center"/>
          </w:tcPr>
          <w:p w14:paraId="047DC7A8"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Záruční doba / servis</w:t>
            </w:r>
          </w:p>
        </w:tc>
      </w:tr>
      <w:tr w:rsidR="00A35CF3" w:rsidRPr="00CA77A1" w14:paraId="277D6401" w14:textId="77777777" w:rsidTr="00120354">
        <w:trPr>
          <w:trHeight w:val="397"/>
          <w:jc w:val="center"/>
        </w:trPr>
        <w:tc>
          <w:tcPr>
            <w:tcW w:w="2268" w:type="dxa"/>
            <w:tcBorders>
              <w:top w:val="single" w:sz="12" w:space="0" w:color="auto"/>
              <w:left w:val="single" w:sz="12" w:space="0" w:color="auto"/>
              <w:bottom w:val="single" w:sz="4" w:space="0" w:color="auto"/>
            </w:tcBorders>
            <w:shd w:val="clear" w:color="auto" w:fill="auto"/>
            <w:vAlign w:val="center"/>
          </w:tcPr>
          <w:p w14:paraId="7313E8CB" w14:textId="0F799761" w:rsidR="00CC4F15" w:rsidRPr="00CA77A1" w:rsidRDefault="00CC4F15" w:rsidP="00CA77A1">
            <w:pPr>
              <w:spacing w:line="276" w:lineRule="auto"/>
              <w:rPr>
                <w:rFonts w:ascii="Calibri" w:hAnsi="Calibri" w:cs="Arial"/>
                <w:sz w:val="18"/>
              </w:rPr>
            </w:pPr>
          </w:p>
        </w:tc>
        <w:tc>
          <w:tcPr>
            <w:tcW w:w="1701" w:type="dxa"/>
            <w:tcBorders>
              <w:top w:val="single" w:sz="12" w:space="0" w:color="auto"/>
              <w:bottom w:val="single" w:sz="4" w:space="0" w:color="auto"/>
            </w:tcBorders>
            <w:shd w:val="clear" w:color="auto" w:fill="auto"/>
            <w:vAlign w:val="center"/>
          </w:tcPr>
          <w:p w14:paraId="5DD69D52" w14:textId="77777777" w:rsidR="00CC4F15" w:rsidRPr="009B5E55" w:rsidRDefault="00CC4F15" w:rsidP="00CA77A1">
            <w:pPr>
              <w:spacing w:line="276" w:lineRule="auto"/>
              <w:rPr>
                <w:rFonts w:ascii="Calibri" w:hAnsi="Calibri" w:cs="Arial"/>
                <w:sz w:val="18"/>
              </w:rPr>
            </w:pPr>
          </w:p>
        </w:tc>
        <w:tc>
          <w:tcPr>
            <w:tcW w:w="2835" w:type="dxa"/>
            <w:tcBorders>
              <w:top w:val="single" w:sz="12" w:space="0" w:color="auto"/>
              <w:bottom w:val="single" w:sz="4" w:space="0" w:color="auto"/>
            </w:tcBorders>
            <w:shd w:val="clear" w:color="auto" w:fill="auto"/>
            <w:vAlign w:val="center"/>
          </w:tcPr>
          <w:p w14:paraId="0D5E2A15" w14:textId="77777777" w:rsidR="00CC4F15" w:rsidRPr="009B5E55" w:rsidRDefault="00CC4F15" w:rsidP="00CA77A1">
            <w:pPr>
              <w:spacing w:line="276" w:lineRule="auto"/>
              <w:rPr>
                <w:rFonts w:ascii="Calibri" w:hAnsi="Calibri" w:cs="Arial"/>
                <w:sz w:val="18"/>
              </w:rPr>
            </w:pPr>
          </w:p>
        </w:tc>
        <w:tc>
          <w:tcPr>
            <w:tcW w:w="2835" w:type="dxa"/>
            <w:tcBorders>
              <w:top w:val="single" w:sz="12" w:space="0" w:color="auto"/>
              <w:bottom w:val="single" w:sz="4" w:space="0" w:color="auto"/>
              <w:right w:val="single" w:sz="12" w:space="0" w:color="auto"/>
            </w:tcBorders>
            <w:shd w:val="clear" w:color="auto" w:fill="auto"/>
            <w:vAlign w:val="center"/>
          </w:tcPr>
          <w:p w14:paraId="7081328E" w14:textId="77777777" w:rsidR="00CC4F15" w:rsidRPr="009B5E55" w:rsidRDefault="00CC4F15" w:rsidP="00CA77A1">
            <w:pPr>
              <w:spacing w:line="276" w:lineRule="auto"/>
              <w:rPr>
                <w:rFonts w:ascii="Calibri" w:hAnsi="Calibri" w:cs="Arial"/>
                <w:sz w:val="18"/>
              </w:rPr>
            </w:pPr>
          </w:p>
        </w:tc>
      </w:tr>
      <w:tr w:rsidR="009B5E55" w:rsidRPr="00CA77A1" w14:paraId="472B02CE" w14:textId="77777777" w:rsidTr="00BF4656">
        <w:trPr>
          <w:trHeight w:val="397"/>
          <w:jc w:val="center"/>
        </w:trPr>
        <w:tc>
          <w:tcPr>
            <w:tcW w:w="2268" w:type="dxa"/>
            <w:tcBorders>
              <w:top w:val="single" w:sz="4" w:space="0" w:color="auto"/>
              <w:left w:val="single" w:sz="12" w:space="0" w:color="auto"/>
              <w:bottom w:val="single" w:sz="4" w:space="0" w:color="auto"/>
            </w:tcBorders>
            <w:shd w:val="clear" w:color="auto" w:fill="auto"/>
            <w:vAlign w:val="center"/>
          </w:tcPr>
          <w:p w14:paraId="22BC1E21" w14:textId="46B10EA6" w:rsidR="009B5E55" w:rsidRDefault="009B5E55" w:rsidP="00CA77A1">
            <w:pPr>
              <w:spacing w:line="276" w:lineRule="auto"/>
              <w:rPr>
                <w:rFonts w:ascii="Calibri" w:hAnsi="Calibri" w:cs="Arial"/>
                <w:sz w:val="18"/>
              </w:rPr>
            </w:pPr>
          </w:p>
        </w:tc>
        <w:tc>
          <w:tcPr>
            <w:tcW w:w="1701" w:type="dxa"/>
            <w:tcBorders>
              <w:top w:val="single" w:sz="4" w:space="0" w:color="auto"/>
              <w:bottom w:val="single" w:sz="4" w:space="0" w:color="auto"/>
            </w:tcBorders>
            <w:shd w:val="clear" w:color="auto" w:fill="auto"/>
            <w:vAlign w:val="center"/>
          </w:tcPr>
          <w:p w14:paraId="25DC8DA4" w14:textId="77777777" w:rsidR="009B5E55" w:rsidRPr="00CA77A1" w:rsidRDefault="009B5E55" w:rsidP="00CA77A1">
            <w:pPr>
              <w:spacing w:line="276" w:lineRule="auto"/>
              <w:rPr>
                <w:rFonts w:ascii="Calibri" w:hAnsi="Calibri" w:cs="Arial"/>
                <w:sz w:val="18"/>
              </w:rPr>
            </w:pPr>
          </w:p>
        </w:tc>
        <w:tc>
          <w:tcPr>
            <w:tcW w:w="2835" w:type="dxa"/>
            <w:tcBorders>
              <w:top w:val="single" w:sz="4" w:space="0" w:color="auto"/>
              <w:bottom w:val="single" w:sz="4" w:space="0" w:color="auto"/>
            </w:tcBorders>
            <w:shd w:val="clear" w:color="auto" w:fill="auto"/>
            <w:vAlign w:val="center"/>
          </w:tcPr>
          <w:p w14:paraId="19328228" w14:textId="77777777" w:rsidR="009B5E55" w:rsidRPr="00CA77A1" w:rsidRDefault="009B5E55" w:rsidP="00CA77A1">
            <w:pPr>
              <w:spacing w:line="276" w:lineRule="auto"/>
              <w:rPr>
                <w:rFonts w:ascii="Calibri" w:hAnsi="Calibri" w:cs="Arial"/>
                <w:sz w:val="18"/>
              </w:rPr>
            </w:pPr>
          </w:p>
        </w:tc>
        <w:tc>
          <w:tcPr>
            <w:tcW w:w="2835" w:type="dxa"/>
            <w:tcBorders>
              <w:top w:val="single" w:sz="4" w:space="0" w:color="auto"/>
              <w:bottom w:val="single" w:sz="4" w:space="0" w:color="auto"/>
              <w:right w:val="single" w:sz="12" w:space="0" w:color="auto"/>
            </w:tcBorders>
            <w:shd w:val="clear" w:color="auto" w:fill="auto"/>
            <w:vAlign w:val="center"/>
          </w:tcPr>
          <w:p w14:paraId="41B7E723" w14:textId="77777777" w:rsidR="009B5E55" w:rsidRPr="00CA77A1" w:rsidRDefault="009B5E55" w:rsidP="00CA77A1">
            <w:pPr>
              <w:spacing w:line="276" w:lineRule="auto"/>
              <w:rPr>
                <w:rFonts w:ascii="Calibri" w:hAnsi="Calibri" w:cs="Arial"/>
                <w:sz w:val="18"/>
              </w:rPr>
            </w:pPr>
          </w:p>
        </w:tc>
      </w:tr>
      <w:tr w:rsidR="008D37DD" w:rsidRPr="00CA77A1" w14:paraId="5068FCAC" w14:textId="77777777" w:rsidTr="00BF4656">
        <w:trPr>
          <w:trHeight w:val="397"/>
          <w:jc w:val="center"/>
        </w:trPr>
        <w:tc>
          <w:tcPr>
            <w:tcW w:w="2268" w:type="dxa"/>
            <w:tcBorders>
              <w:top w:val="single" w:sz="4" w:space="0" w:color="auto"/>
              <w:left w:val="single" w:sz="12" w:space="0" w:color="auto"/>
              <w:bottom w:val="single" w:sz="4" w:space="0" w:color="auto"/>
            </w:tcBorders>
            <w:shd w:val="clear" w:color="auto" w:fill="auto"/>
            <w:vAlign w:val="center"/>
          </w:tcPr>
          <w:p w14:paraId="7CD0532A" w14:textId="118BC8CE" w:rsidR="008D37DD" w:rsidRDefault="008D37DD" w:rsidP="00CA77A1">
            <w:pPr>
              <w:spacing w:line="276" w:lineRule="auto"/>
              <w:rPr>
                <w:rFonts w:ascii="Calibri" w:hAnsi="Calibri" w:cs="Arial"/>
                <w:sz w:val="18"/>
              </w:rPr>
            </w:pPr>
          </w:p>
        </w:tc>
        <w:tc>
          <w:tcPr>
            <w:tcW w:w="1701" w:type="dxa"/>
            <w:tcBorders>
              <w:top w:val="single" w:sz="4" w:space="0" w:color="auto"/>
              <w:bottom w:val="single" w:sz="4" w:space="0" w:color="auto"/>
            </w:tcBorders>
            <w:shd w:val="clear" w:color="auto" w:fill="auto"/>
            <w:vAlign w:val="center"/>
          </w:tcPr>
          <w:p w14:paraId="5F135ED4" w14:textId="77777777" w:rsidR="008D37DD" w:rsidRPr="00CA77A1" w:rsidRDefault="008D37DD" w:rsidP="00CA77A1">
            <w:pPr>
              <w:spacing w:line="276" w:lineRule="auto"/>
              <w:rPr>
                <w:rFonts w:ascii="Calibri" w:hAnsi="Calibri" w:cs="Arial"/>
                <w:sz w:val="18"/>
              </w:rPr>
            </w:pPr>
          </w:p>
        </w:tc>
        <w:tc>
          <w:tcPr>
            <w:tcW w:w="2835" w:type="dxa"/>
            <w:tcBorders>
              <w:top w:val="single" w:sz="4" w:space="0" w:color="auto"/>
              <w:bottom w:val="single" w:sz="4" w:space="0" w:color="auto"/>
            </w:tcBorders>
            <w:shd w:val="clear" w:color="auto" w:fill="auto"/>
            <w:vAlign w:val="center"/>
          </w:tcPr>
          <w:p w14:paraId="0529CC80" w14:textId="77777777" w:rsidR="008D37DD" w:rsidRPr="00CA77A1" w:rsidRDefault="008D37DD" w:rsidP="00CA77A1">
            <w:pPr>
              <w:spacing w:line="276" w:lineRule="auto"/>
              <w:rPr>
                <w:rFonts w:ascii="Calibri" w:hAnsi="Calibri" w:cs="Arial"/>
                <w:sz w:val="18"/>
              </w:rPr>
            </w:pPr>
          </w:p>
        </w:tc>
        <w:tc>
          <w:tcPr>
            <w:tcW w:w="2835" w:type="dxa"/>
            <w:tcBorders>
              <w:top w:val="single" w:sz="4" w:space="0" w:color="auto"/>
              <w:bottom w:val="single" w:sz="4" w:space="0" w:color="auto"/>
              <w:right w:val="single" w:sz="12" w:space="0" w:color="auto"/>
            </w:tcBorders>
            <w:shd w:val="clear" w:color="auto" w:fill="auto"/>
            <w:vAlign w:val="center"/>
          </w:tcPr>
          <w:p w14:paraId="2F970A0A" w14:textId="77777777" w:rsidR="008D37DD" w:rsidRPr="00CA77A1" w:rsidRDefault="008D37DD" w:rsidP="00CA77A1">
            <w:pPr>
              <w:spacing w:line="276" w:lineRule="auto"/>
              <w:rPr>
                <w:rFonts w:ascii="Calibri" w:hAnsi="Calibri" w:cs="Arial"/>
                <w:sz w:val="18"/>
              </w:rPr>
            </w:pPr>
          </w:p>
        </w:tc>
      </w:tr>
      <w:tr w:rsidR="00BF4656" w:rsidRPr="00CA77A1" w14:paraId="6A837109" w14:textId="77777777" w:rsidTr="00120354">
        <w:trPr>
          <w:trHeight w:val="397"/>
          <w:jc w:val="center"/>
        </w:trPr>
        <w:tc>
          <w:tcPr>
            <w:tcW w:w="2268" w:type="dxa"/>
            <w:tcBorders>
              <w:top w:val="single" w:sz="4" w:space="0" w:color="auto"/>
              <w:left w:val="single" w:sz="12" w:space="0" w:color="auto"/>
              <w:bottom w:val="single" w:sz="12" w:space="0" w:color="auto"/>
            </w:tcBorders>
            <w:shd w:val="clear" w:color="auto" w:fill="auto"/>
            <w:vAlign w:val="center"/>
          </w:tcPr>
          <w:p w14:paraId="526BA543" w14:textId="3AA339CA" w:rsidR="00BF4656" w:rsidRDefault="00BF4656" w:rsidP="00CA77A1">
            <w:pPr>
              <w:spacing w:line="276" w:lineRule="auto"/>
              <w:rPr>
                <w:rFonts w:ascii="Calibri" w:hAnsi="Calibri" w:cs="Arial"/>
                <w:sz w:val="18"/>
              </w:rPr>
            </w:pPr>
          </w:p>
        </w:tc>
        <w:tc>
          <w:tcPr>
            <w:tcW w:w="1701" w:type="dxa"/>
            <w:tcBorders>
              <w:top w:val="single" w:sz="4" w:space="0" w:color="auto"/>
              <w:bottom w:val="single" w:sz="12" w:space="0" w:color="auto"/>
            </w:tcBorders>
            <w:shd w:val="clear" w:color="auto" w:fill="auto"/>
            <w:vAlign w:val="center"/>
          </w:tcPr>
          <w:p w14:paraId="06AFD389" w14:textId="77777777" w:rsidR="00BF4656" w:rsidRPr="00CA77A1" w:rsidRDefault="00BF4656" w:rsidP="00CA77A1">
            <w:pPr>
              <w:spacing w:line="276" w:lineRule="auto"/>
              <w:rPr>
                <w:rFonts w:ascii="Calibri" w:hAnsi="Calibri" w:cs="Arial"/>
                <w:sz w:val="18"/>
              </w:rPr>
            </w:pPr>
          </w:p>
        </w:tc>
        <w:tc>
          <w:tcPr>
            <w:tcW w:w="2835" w:type="dxa"/>
            <w:tcBorders>
              <w:top w:val="single" w:sz="4" w:space="0" w:color="auto"/>
              <w:bottom w:val="single" w:sz="12" w:space="0" w:color="auto"/>
            </w:tcBorders>
            <w:shd w:val="clear" w:color="auto" w:fill="auto"/>
            <w:vAlign w:val="center"/>
          </w:tcPr>
          <w:p w14:paraId="2252DA3B" w14:textId="77777777" w:rsidR="00BF4656" w:rsidRPr="00CA77A1" w:rsidRDefault="00BF4656" w:rsidP="00CA77A1">
            <w:pPr>
              <w:spacing w:line="276" w:lineRule="auto"/>
              <w:rPr>
                <w:rFonts w:ascii="Calibri" w:hAnsi="Calibri" w:cs="Arial"/>
                <w:sz w:val="18"/>
              </w:rPr>
            </w:pPr>
          </w:p>
        </w:tc>
        <w:tc>
          <w:tcPr>
            <w:tcW w:w="2835" w:type="dxa"/>
            <w:tcBorders>
              <w:top w:val="single" w:sz="4" w:space="0" w:color="auto"/>
              <w:bottom w:val="single" w:sz="12" w:space="0" w:color="auto"/>
              <w:right w:val="single" w:sz="12" w:space="0" w:color="auto"/>
            </w:tcBorders>
            <w:shd w:val="clear" w:color="auto" w:fill="auto"/>
            <w:vAlign w:val="center"/>
          </w:tcPr>
          <w:p w14:paraId="5F8ACA65" w14:textId="77777777" w:rsidR="00BF4656" w:rsidRPr="00CA77A1" w:rsidRDefault="00BF4656" w:rsidP="00CA77A1">
            <w:pPr>
              <w:spacing w:line="276" w:lineRule="auto"/>
              <w:rPr>
                <w:rFonts w:ascii="Calibri" w:hAnsi="Calibri" w:cs="Arial"/>
                <w:sz w:val="18"/>
              </w:rPr>
            </w:pPr>
          </w:p>
        </w:tc>
      </w:tr>
    </w:tbl>
    <w:p w14:paraId="0971CA78" w14:textId="77777777" w:rsidR="002A6E1C" w:rsidRPr="00CA77A1" w:rsidRDefault="002A6E1C" w:rsidP="00862CCD">
      <w:pPr>
        <w:spacing w:line="276" w:lineRule="auto"/>
        <w:rPr>
          <w:rFonts w:ascii="Calibri" w:hAnsi="Calibri" w:cs="Arial"/>
          <w:sz w:val="22"/>
        </w:rPr>
      </w:pPr>
    </w:p>
    <w:tbl>
      <w:tblPr>
        <w:tblW w:w="9638"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2268"/>
        <w:gridCol w:w="1247"/>
        <w:gridCol w:w="2041"/>
        <w:gridCol w:w="2041"/>
        <w:gridCol w:w="2041"/>
      </w:tblGrid>
      <w:tr w:rsidR="00BF4656" w:rsidRPr="00CA77A1" w14:paraId="2F588A53" w14:textId="77777777" w:rsidTr="00BF4656">
        <w:trPr>
          <w:trHeight w:val="567"/>
          <w:jc w:val="center"/>
        </w:trPr>
        <w:tc>
          <w:tcPr>
            <w:tcW w:w="2268" w:type="dxa"/>
            <w:tcBorders>
              <w:top w:val="single" w:sz="12" w:space="0" w:color="auto"/>
              <w:bottom w:val="single" w:sz="12" w:space="0" w:color="auto"/>
            </w:tcBorders>
            <w:shd w:val="clear" w:color="auto" w:fill="auto"/>
            <w:vAlign w:val="center"/>
          </w:tcPr>
          <w:p w14:paraId="6D710920" w14:textId="77777777" w:rsidR="00BF4656" w:rsidRPr="00CA77A1" w:rsidRDefault="00BF4656" w:rsidP="00CA77A1">
            <w:pPr>
              <w:spacing w:line="276" w:lineRule="auto"/>
              <w:jc w:val="center"/>
              <w:rPr>
                <w:rFonts w:ascii="Calibri" w:hAnsi="Calibri" w:cs="Arial"/>
                <w:b/>
              </w:rPr>
            </w:pPr>
            <w:r w:rsidRPr="00CA77A1">
              <w:rPr>
                <w:rFonts w:ascii="Calibri" w:hAnsi="Calibri" w:cs="Arial"/>
                <w:b/>
              </w:rPr>
              <w:t>Označení</w:t>
            </w:r>
          </w:p>
        </w:tc>
        <w:tc>
          <w:tcPr>
            <w:tcW w:w="1247" w:type="dxa"/>
            <w:tcBorders>
              <w:top w:val="single" w:sz="12" w:space="0" w:color="auto"/>
              <w:bottom w:val="single" w:sz="12" w:space="0" w:color="auto"/>
            </w:tcBorders>
            <w:shd w:val="clear" w:color="auto" w:fill="auto"/>
            <w:vAlign w:val="center"/>
          </w:tcPr>
          <w:p w14:paraId="14284F48" w14:textId="67BC890F" w:rsidR="00BF4656" w:rsidRPr="00CA77A1" w:rsidRDefault="00BF4656" w:rsidP="005B7E33">
            <w:pPr>
              <w:spacing w:line="276" w:lineRule="auto"/>
              <w:jc w:val="center"/>
              <w:rPr>
                <w:rFonts w:ascii="Calibri" w:hAnsi="Calibri" w:cs="Arial"/>
                <w:b/>
              </w:rPr>
            </w:pPr>
            <w:r w:rsidRPr="00CA77A1">
              <w:rPr>
                <w:rFonts w:ascii="Calibri" w:hAnsi="Calibri" w:cs="Arial"/>
                <w:b/>
              </w:rPr>
              <w:t>Počet</w:t>
            </w:r>
            <w:r>
              <w:rPr>
                <w:rFonts w:ascii="Calibri" w:hAnsi="Calibri" w:cs="Arial"/>
                <w:b/>
              </w:rPr>
              <w:t xml:space="preserve"> </w:t>
            </w:r>
            <w:r w:rsidRPr="00CA77A1">
              <w:rPr>
                <w:rFonts w:ascii="Calibri" w:hAnsi="Calibri" w:cs="Arial"/>
                <w:b/>
              </w:rPr>
              <w:t>ks</w:t>
            </w:r>
          </w:p>
        </w:tc>
        <w:tc>
          <w:tcPr>
            <w:tcW w:w="2041" w:type="dxa"/>
            <w:tcBorders>
              <w:top w:val="single" w:sz="12" w:space="0" w:color="auto"/>
              <w:bottom w:val="single" w:sz="12" w:space="0" w:color="auto"/>
            </w:tcBorders>
            <w:vAlign w:val="center"/>
          </w:tcPr>
          <w:p w14:paraId="4AAA9D1E" w14:textId="2108BDF6" w:rsidR="00BF4656" w:rsidRPr="00CA77A1" w:rsidRDefault="00BF4656" w:rsidP="00BF4656">
            <w:pPr>
              <w:spacing w:line="276" w:lineRule="auto"/>
              <w:jc w:val="center"/>
              <w:rPr>
                <w:rFonts w:ascii="Calibri" w:hAnsi="Calibri" w:cs="Arial"/>
                <w:b/>
              </w:rPr>
            </w:pPr>
            <w:r>
              <w:rPr>
                <w:rFonts w:ascii="Calibri" w:hAnsi="Calibri" w:cs="Arial"/>
                <w:b/>
              </w:rPr>
              <w:t>Cena za 1 ks bez DPH</w:t>
            </w:r>
          </w:p>
        </w:tc>
        <w:tc>
          <w:tcPr>
            <w:tcW w:w="2041" w:type="dxa"/>
            <w:tcBorders>
              <w:top w:val="single" w:sz="12" w:space="0" w:color="auto"/>
              <w:bottom w:val="single" w:sz="12" w:space="0" w:color="auto"/>
            </w:tcBorders>
            <w:shd w:val="clear" w:color="auto" w:fill="auto"/>
            <w:vAlign w:val="center"/>
          </w:tcPr>
          <w:p w14:paraId="69764695" w14:textId="3CACC266" w:rsidR="00BF4656" w:rsidRPr="00CA77A1" w:rsidRDefault="00BF4656" w:rsidP="00CA77A1">
            <w:pPr>
              <w:spacing w:line="276" w:lineRule="auto"/>
              <w:jc w:val="center"/>
              <w:rPr>
                <w:rFonts w:ascii="Calibri" w:hAnsi="Calibri" w:cs="Arial"/>
                <w:b/>
              </w:rPr>
            </w:pPr>
            <w:r w:rsidRPr="00CA77A1">
              <w:rPr>
                <w:rFonts w:ascii="Calibri" w:hAnsi="Calibri" w:cs="Arial"/>
                <w:b/>
              </w:rPr>
              <w:t>Cena celkem bez DPH</w:t>
            </w:r>
          </w:p>
        </w:tc>
        <w:tc>
          <w:tcPr>
            <w:tcW w:w="2041" w:type="dxa"/>
            <w:tcBorders>
              <w:top w:val="single" w:sz="12" w:space="0" w:color="auto"/>
              <w:bottom w:val="single" w:sz="12" w:space="0" w:color="auto"/>
            </w:tcBorders>
            <w:shd w:val="clear" w:color="auto" w:fill="auto"/>
            <w:vAlign w:val="center"/>
          </w:tcPr>
          <w:p w14:paraId="0EFD8809" w14:textId="46E2E8EE" w:rsidR="00BF4656" w:rsidRPr="00CA77A1" w:rsidRDefault="00BF4656" w:rsidP="005B7E33">
            <w:pPr>
              <w:spacing w:line="276" w:lineRule="auto"/>
              <w:jc w:val="center"/>
              <w:rPr>
                <w:rFonts w:ascii="Calibri" w:hAnsi="Calibri" w:cs="Arial"/>
                <w:b/>
              </w:rPr>
            </w:pPr>
            <w:r w:rsidRPr="00CA77A1">
              <w:rPr>
                <w:rFonts w:ascii="Calibri" w:hAnsi="Calibri" w:cs="Arial"/>
                <w:b/>
              </w:rPr>
              <w:t>Cena celkem s DPH</w:t>
            </w:r>
          </w:p>
        </w:tc>
      </w:tr>
      <w:tr w:rsidR="00BF4656" w:rsidRPr="00CA77A1" w14:paraId="76FC134B" w14:textId="77777777" w:rsidTr="00371AA7">
        <w:trPr>
          <w:trHeight w:val="397"/>
          <w:jc w:val="center"/>
        </w:trPr>
        <w:tc>
          <w:tcPr>
            <w:tcW w:w="2268" w:type="dxa"/>
            <w:shd w:val="clear" w:color="auto" w:fill="auto"/>
            <w:vAlign w:val="center"/>
          </w:tcPr>
          <w:p w14:paraId="72BF6FCF" w14:textId="22ECC1A4" w:rsidR="00BF4656" w:rsidRPr="00CA77A1" w:rsidRDefault="00BF4656" w:rsidP="00CA77A1">
            <w:pPr>
              <w:spacing w:line="276" w:lineRule="auto"/>
              <w:rPr>
                <w:rFonts w:ascii="Calibri" w:hAnsi="Calibri" w:cs="Arial"/>
                <w:sz w:val="18"/>
              </w:rPr>
            </w:pPr>
          </w:p>
        </w:tc>
        <w:tc>
          <w:tcPr>
            <w:tcW w:w="1247" w:type="dxa"/>
            <w:shd w:val="clear" w:color="auto" w:fill="auto"/>
            <w:vAlign w:val="center"/>
          </w:tcPr>
          <w:p w14:paraId="32D9A1C6" w14:textId="7CE2BC97" w:rsidR="00BF4656" w:rsidRDefault="00BF4656" w:rsidP="00E02FC5">
            <w:pPr>
              <w:spacing w:line="276" w:lineRule="auto"/>
              <w:jc w:val="center"/>
              <w:rPr>
                <w:rFonts w:ascii="Calibri" w:hAnsi="Calibri" w:cs="Arial"/>
                <w:sz w:val="18"/>
              </w:rPr>
            </w:pPr>
          </w:p>
        </w:tc>
        <w:tc>
          <w:tcPr>
            <w:tcW w:w="2041" w:type="dxa"/>
            <w:vAlign w:val="center"/>
          </w:tcPr>
          <w:p w14:paraId="3E4D0B59" w14:textId="77777777"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621FFCC6" w14:textId="0E5A6E7B"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00311B97" w14:textId="77777777" w:rsidR="00BF4656" w:rsidRPr="00CA77A1" w:rsidRDefault="00BF4656" w:rsidP="00371AA7">
            <w:pPr>
              <w:spacing w:line="276" w:lineRule="auto"/>
              <w:jc w:val="right"/>
              <w:rPr>
                <w:rFonts w:ascii="Calibri" w:hAnsi="Calibri" w:cs="Arial"/>
                <w:sz w:val="18"/>
              </w:rPr>
            </w:pPr>
          </w:p>
        </w:tc>
      </w:tr>
      <w:tr w:rsidR="00BF4656" w:rsidRPr="00CA77A1" w14:paraId="7BDAEE54" w14:textId="77777777" w:rsidTr="00371AA7">
        <w:trPr>
          <w:trHeight w:val="397"/>
          <w:jc w:val="center"/>
        </w:trPr>
        <w:tc>
          <w:tcPr>
            <w:tcW w:w="2268" w:type="dxa"/>
            <w:shd w:val="clear" w:color="auto" w:fill="auto"/>
            <w:vAlign w:val="center"/>
          </w:tcPr>
          <w:p w14:paraId="6921DDE9" w14:textId="6FCD8073" w:rsidR="00BF4656" w:rsidRDefault="00BF4656" w:rsidP="00CA77A1">
            <w:pPr>
              <w:spacing w:line="276" w:lineRule="auto"/>
              <w:rPr>
                <w:rFonts w:ascii="Calibri" w:hAnsi="Calibri" w:cs="Arial"/>
                <w:sz w:val="18"/>
              </w:rPr>
            </w:pPr>
          </w:p>
        </w:tc>
        <w:tc>
          <w:tcPr>
            <w:tcW w:w="1247" w:type="dxa"/>
            <w:shd w:val="clear" w:color="auto" w:fill="auto"/>
            <w:vAlign w:val="center"/>
          </w:tcPr>
          <w:p w14:paraId="6E5F409A" w14:textId="2169E2DF" w:rsidR="00BF4656" w:rsidRDefault="00BF4656" w:rsidP="00E02FC5">
            <w:pPr>
              <w:spacing w:line="276" w:lineRule="auto"/>
              <w:jc w:val="center"/>
              <w:rPr>
                <w:rFonts w:ascii="Calibri" w:hAnsi="Calibri" w:cs="Arial"/>
                <w:sz w:val="18"/>
              </w:rPr>
            </w:pPr>
          </w:p>
        </w:tc>
        <w:tc>
          <w:tcPr>
            <w:tcW w:w="2041" w:type="dxa"/>
            <w:vAlign w:val="center"/>
          </w:tcPr>
          <w:p w14:paraId="55C10EC3" w14:textId="77777777"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573E52F3" w14:textId="2CB924AF"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0D0109A0" w14:textId="77777777" w:rsidR="00BF4656" w:rsidRPr="00CA77A1" w:rsidRDefault="00BF4656" w:rsidP="00371AA7">
            <w:pPr>
              <w:spacing w:line="276" w:lineRule="auto"/>
              <w:jc w:val="right"/>
              <w:rPr>
                <w:rFonts w:ascii="Calibri" w:hAnsi="Calibri" w:cs="Arial"/>
                <w:sz w:val="18"/>
              </w:rPr>
            </w:pPr>
          </w:p>
        </w:tc>
      </w:tr>
      <w:tr w:rsidR="008D37DD" w:rsidRPr="00CA77A1" w14:paraId="380C77B4" w14:textId="77777777" w:rsidTr="00371AA7">
        <w:trPr>
          <w:trHeight w:val="397"/>
          <w:jc w:val="center"/>
        </w:trPr>
        <w:tc>
          <w:tcPr>
            <w:tcW w:w="2268" w:type="dxa"/>
            <w:shd w:val="clear" w:color="auto" w:fill="auto"/>
            <w:vAlign w:val="center"/>
          </w:tcPr>
          <w:p w14:paraId="65744314" w14:textId="39C5ADBE" w:rsidR="008D37DD" w:rsidRPr="009A1AE1" w:rsidRDefault="008D37DD" w:rsidP="00CA77A1">
            <w:pPr>
              <w:spacing w:line="276" w:lineRule="auto"/>
              <w:rPr>
                <w:rFonts w:ascii="Calibri" w:hAnsi="Calibri" w:cs="Arial"/>
                <w:sz w:val="18"/>
                <w:vertAlign w:val="superscript"/>
              </w:rPr>
            </w:pPr>
          </w:p>
        </w:tc>
        <w:tc>
          <w:tcPr>
            <w:tcW w:w="1247" w:type="dxa"/>
            <w:shd w:val="clear" w:color="auto" w:fill="auto"/>
            <w:vAlign w:val="center"/>
          </w:tcPr>
          <w:p w14:paraId="383E5472" w14:textId="76313BC8" w:rsidR="008D37DD" w:rsidRDefault="008D37DD" w:rsidP="00E02FC5">
            <w:pPr>
              <w:spacing w:line="276" w:lineRule="auto"/>
              <w:jc w:val="center"/>
              <w:rPr>
                <w:rFonts w:ascii="Calibri" w:hAnsi="Calibri" w:cs="Arial"/>
                <w:sz w:val="18"/>
              </w:rPr>
            </w:pPr>
          </w:p>
        </w:tc>
        <w:tc>
          <w:tcPr>
            <w:tcW w:w="2041" w:type="dxa"/>
            <w:vAlign w:val="center"/>
          </w:tcPr>
          <w:p w14:paraId="4A3A6EC2" w14:textId="77777777" w:rsidR="008D37DD" w:rsidRPr="00CA77A1" w:rsidRDefault="008D37DD" w:rsidP="00371AA7">
            <w:pPr>
              <w:spacing w:line="276" w:lineRule="auto"/>
              <w:jc w:val="right"/>
              <w:rPr>
                <w:rFonts w:ascii="Calibri" w:hAnsi="Calibri" w:cs="Arial"/>
                <w:sz w:val="18"/>
              </w:rPr>
            </w:pPr>
          </w:p>
        </w:tc>
        <w:tc>
          <w:tcPr>
            <w:tcW w:w="2041" w:type="dxa"/>
            <w:shd w:val="clear" w:color="auto" w:fill="auto"/>
            <w:vAlign w:val="center"/>
          </w:tcPr>
          <w:p w14:paraId="3EB7DE0C" w14:textId="77777777" w:rsidR="008D37DD" w:rsidRPr="00CA77A1" w:rsidRDefault="008D37DD" w:rsidP="00371AA7">
            <w:pPr>
              <w:spacing w:line="276" w:lineRule="auto"/>
              <w:jc w:val="right"/>
              <w:rPr>
                <w:rFonts w:ascii="Calibri" w:hAnsi="Calibri" w:cs="Arial"/>
                <w:sz w:val="18"/>
              </w:rPr>
            </w:pPr>
          </w:p>
        </w:tc>
        <w:tc>
          <w:tcPr>
            <w:tcW w:w="2041" w:type="dxa"/>
            <w:shd w:val="clear" w:color="auto" w:fill="auto"/>
            <w:vAlign w:val="center"/>
          </w:tcPr>
          <w:p w14:paraId="2ECE3678" w14:textId="77777777" w:rsidR="008D37DD" w:rsidRPr="00CA77A1" w:rsidRDefault="008D37DD" w:rsidP="00371AA7">
            <w:pPr>
              <w:spacing w:line="276" w:lineRule="auto"/>
              <w:jc w:val="right"/>
              <w:rPr>
                <w:rFonts w:ascii="Calibri" w:hAnsi="Calibri" w:cs="Arial"/>
                <w:sz w:val="18"/>
              </w:rPr>
            </w:pPr>
          </w:p>
        </w:tc>
      </w:tr>
      <w:tr w:rsidR="00BF4656" w:rsidRPr="00CA77A1" w14:paraId="6644F1E9" w14:textId="77777777" w:rsidTr="00371AA7">
        <w:trPr>
          <w:trHeight w:val="397"/>
          <w:jc w:val="center"/>
        </w:trPr>
        <w:tc>
          <w:tcPr>
            <w:tcW w:w="2268" w:type="dxa"/>
            <w:shd w:val="clear" w:color="auto" w:fill="auto"/>
            <w:vAlign w:val="center"/>
          </w:tcPr>
          <w:p w14:paraId="3D2B32E0" w14:textId="6FA73680" w:rsidR="00BF4656" w:rsidRPr="009A1AE1" w:rsidRDefault="00BF4656" w:rsidP="00CA77A1">
            <w:pPr>
              <w:spacing w:line="276" w:lineRule="auto"/>
              <w:rPr>
                <w:rFonts w:ascii="Calibri" w:hAnsi="Calibri" w:cs="Arial"/>
                <w:sz w:val="18"/>
                <w:vertAlign w:val="superscript"/>
              </w:rPr>
            </w:pPr>
          </w:p>
        </w:tc>
        <w:tc>
          <w:tcPr>
            <w:tcW w:w="1247" w:type="dxa"/>
            <w:shd w:val="clear" w:color="auto" w:fill="auto"/>
            <w:vAlign w:val="center"/>
          </w:tcPr>
          <w:p w14:paraId="3D4B90DE" w14:textId="59CF5F64" w:rsidR="00BF4656" w:rsidRDefault="00BF4656" w:rsidP="00E02FC5">
            <w:pPr>
              <w:spacing w:line="276" w:lineRule="auto"/>
              <w:jc w:val="center"/>
              <w:rPr>
                <w:rFonts w:ascii="Calibri" w:hAnsi="Calibri" w:cs="Arial"/>
                <w:sz w:val="18"/>
              </w:rPr>
            </w:pPr>
          </w:p>
        </w:tc>
        <w:tc>
          <w:tcPr>
            <w:tcW w:w="2041" w:type="dxa"/>
            <w:vAlign w:val="center"/>
          </w:tcPr>
          <w:p w14:paraId="062DAB13" w14:textId="77777777"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17017828" w14:textId="6A6029BA"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2E6B5266" w14:textId="77777777" w:rsidR="00BF4656" w:rsidRPr="00CA77A1" w:rsidRDefault="00BF4656" w:rsidP="00371AA7">
            <w:pPr>
              <w:spacing w:line="276" w:lineRule="auto"/>
              <w:jc w:val="right"/>
              <w:rPr>
                <w:rFonts w:ascii="Calibri" w:hAnsi="Calibri" w:cs="Arial"/>
                <w:sz w:val="18"/>
              </w:rPr>
            </w:pPr>
          </w:p>
        </w:tc>
      </w:tr>
    </w:tbl>
    <w:p w14:paraId="6DDFBC22" w14:textId="77777777" w:rsidR="004E72A9" w:rsidRDefault="004E72A9" w:rsidP="004E72A9">
      <w:pPr>
        <w:spacing w:line="276" w:lineRule="auto"/>
        <w:jc w:val="center"/>
        <w:rPr>
          <w:rFonts w:ascii="Calibri" w:hAnsi="Calibri" w:cs="Arial"/>
          <w:sz w:val="22"/>
        </w:rPr>
      </w:pPr>
    </w:p>
    <w:p w14:paraId="3B414FA7" w14:textId="5B3F016A" w:rsidR="00C0312F" w:rsidRPr="00CA77A1" w:rsidRDefault="00F05085" w:rsidP="00862CCD">
      <w:pPr>
        <w:spacing w:line="276" w:lineRule="auto"/>
        <w:jc w:val="center"/>
        <w:rPr>
          <w:rFonts w:ascii="Calibri" w:hAnsi="Calibri" w:cs="Arial"/>
          <w:sz w:val="22"/>
        </w:rPr>
      </w:pPr>
      <w:r>
        <w:rPr>
          <w:rFonts w:ascii="Calibri" w:hAnsi="Calibri" w:cs="Arial"/>
          <w:sz w:val="22"/>
          <w:highlight w:val="green"/>
        </w:rPr>
        <w:t>Účastník</w:t>
      </w:r>
      <w:r w:rsidR="001D3E37" w:rsidRPr="00CA77A1">
        <w:rPr>
          <w:rFonts w:ascii="Calibri" w:hAnsi="Calibri" w:cs="Arial"/>
          <w:sz w:val="22"/>
          <w:highlight w:val="green"/>
        </w:rPr>
        <w:t xml:space="preserve"> doplní údaje do výše uvedených</w:t>
      </w:r>
      <w:r w:rsidR="00C0312F" w:rsidRPr="00CA77A1">
        <w:rPr>
          <w:rFonts w:ascii="Calibri" w:hAnsi="Calibri" w:cs="Arial"/>
          <w:sz w:val="22"/>
          <w:highlight w:val="green"/>
        </w:rPr>
        <w:t xml:space="preserve"> tabul</w:t>
      </w:r>
      <w:r w:rsidR="001D3E37" w:rsidRPr="00CA77A1">
        <w:rPr>
          <w:rFonts w:ascii="Calibri" w:hAnsi="Calibri" w:cs="Arial"/>
          <w:sz w:val="22"/>
          <w:highlight w:val="green"/>
        </w:rPr>
        <w:t>ek</w:t>
      </w:r>
      <w:r w:rsidR="00C0312F" w:rsidRPr="00CA77A1">
        <w:rPr>
          <w:rFonts w:ascii="Calibri" w:hAnsi="Calibri" w:cs="Arial"/>
          <w:sz w:val="22"/>
          <w:highlight w:val="green"/>
        </w:rPr>
        <w:t>.</w:t>
      </w:r>
    </w:p>
    <w:p w14:paraId="53997FBA" w14:textId="2192C6E4" w:rsidR="0013098D" w:rsidRPr="00CA77A1" w:rsidRDefault="004B1228" w:rsidP="00862CCD">
      <w:pPr>
        <w:spacing w:line="276" w:lineRule="auto"/>
        <w:jc w:val="center"/>
        <w:rPr>
          <w:rFonts w:ascii="Calibri" w:hAnsi="Calibri" w:cs="Arial"/>
          <w:sz w:val="22"/>
        </w:rPr>
      </w:pPr>
      <w:r w:rsidRPr="00CA77A1">
        <w:rPr>
          <w:rFonts w:ascii="Calibri" w:hAnsi="Calibri" w:cs="Arial"/>
          <w:sz w:val="22"/>
          <w:highlight w:val="green"/>
        </w:rPr>
        <w:t xml:space="preserve">(v případě potřeby rozvede </w:t>
      </w:r>
      <w:r w:rsidR="00F05085">
        <w:rPr>
          <w:rFonts w:ascii="Calibri" w:hAnsi="Calibri" w:cs="Arial"/>
          <w:sz w:val="22"/>
          <w:highlight w:val="green"/>
        </w:rPr>
        <w:t>účastník</w:t>
      </w:r>
      <w:r w:rsidRPr="00CA77A1">
        <w:rPr>
          <w:rFonts w:ascii="Calibri" w:hAnsi="Calibri" w:cs="Arial"/>
          <w:sz w:val="22"/>
          <w:highlight w:val="green"/>
        </w:rPr>
        <w:t xml:space="preserve"> specifikaci polož</w:t>
      </w:r>
      <w:r w:rsidR="001D3E37" w:rsidRPr="00CA77A1">
        <w:rPr>
          <w:rFonts w:ascii="Calibri" w:hAnsi="Calibri" w:cs="Arial"/>
          <w:sz w:val="22"/>
          <w:highlight w:val="green"/>
        </w:rPr>
        <w:t>ek</w:t>
      </w:r>
      <w:r w:rsidRPr="00CA77A1">
        <w:rPr>
          <w:rFonts w:ascii="Calibri" w:hAnsi="Calibri" w:cs="Arial"/>
          <w:sz w:val="22"/>
          <w:highlight w:val="green"/>
        </w:rPr>
        <w:t xml:space="preserve"> na další samostatný list)</w:t>
      </w:r>
    </w:p>
    <w:p w14:paraId="38DDF79C" w14:textId="77777777" w:rsidR="0013098D" w:rsidRDefault="0013098D" w:rsidP="009A1AE1">
      <w:pPr>
        <w:spacing w:line="276" w:lineRule="auto"/>
        <w:jc w:val="both"/>
        <w:rPr>
          <w:rFonts w:ascii="Calibri" w:hAnsi="Calibri" w:cs="Arial"/>
          <w:sz w:val="22"/>
        </w:rPr>
      </w:pPr>
    </w:p>
    <w:p w14:paraId="3106C070" w14:textId="77777777" w:rsidR="009A1AE1" w:rsidRDefault="009A1AE1" w:rsidP="009A1AE1">
      <w:pPr>
        <w:spacing w:line="276" w:lineRule="auto"/>
        <w:jc w:val="both"/>
        <w:rPr>
          <w:rFonts w:ascii="Calibri" w:hAnsi="Calibri" w:cs="Arial"/>
          <w:sz w:val="22"/>
        </w:rPr>
      </w:pPr>
    </w:p>
    <w:p w14:paraId="25C3FD0F" w14:textId="77777777" w:rsidR="0013098D" w:rsidRDefault="0013098D" w:rsidP="00A35CF3">
      <w:pPr>
        <w:spacing w:line="276" w:lineRule="auto"/>
        <w:rPr>
          <w:rFonts w:ascii="Calibri" w:hAnsi="Calibri"/>
        </w:rPr>
      </w:pPr>
    </w:p>
    <w:p w14:paraId="5B325D78" w14:textId="77777777" w:rsidR="000F646E" w:rsidRDefault="000F646E" w:rsidP="00A35CF3">
      <w:pPr>
        <w:spacing w:line="276" w:lineRule="auto"/>
        <w:rPr>
          <w:rFonts w:ascii="Calibri" w:hAnsi="Calibri"/>
        </w:rPr>
      </w:pPr>
    </w:p>
    <w:p w14:paraId="5D3D730E" w14:textId="77777777" w:rsidR="008E54A9" w:rsidRDefault="008E54A9" w:rsidP="00A35CF3">
      <w:pPr>
        <w:spacing w:line="276" w:lineRule="auto"/>
        <w:rPr>
          <w:rFonts w:ascii="Calibri" w:hAnsi="Calibri"/>
        </w:rPr>
      </w:pPr>
    </w:p>
    <w:p w14:paraId="33054468" w14:textId="77777777" w:rsidR="000F646E" w:rsidRPr="00CA77A1" w:rsidRDefault="000F646E" w:rsidP="00A35CF3">
      <w:pPr>
        <w:spacing w:line="276" w:lineRule="auto"/>
        <w:rPr>
          <w:rFonts w:ascii="Calibri" w:hAnsi="Calibri"/>
        </w:rPr>
      </w:pPr>
    </w:p>
    <w:p w14:paraId="6ACFE729" w14:textId="528BDC6E" w:rsidR="00CC4F15" w:rsidRPr="000E3DF5" w:rsidRDefault="00CC4F15" w:rsidP="00CC4F15">
      <w:pPr>
        <w:pStyle w:val="Bezmezer"/>
        <w:tabs>
          <w:tab w:val="center" w:pos="1843"/>
          <w:tab w:val="center" w:pos="6804"/>
        </w:tabs>
        <w:jc w:val="both"/>
        <w:rPr>
          <w:rFonts w:cs="Calibri"/>
        </w:rPr>
      </w:pPr>
      <w:r w:rsidRPr="000E3DF5">
        <w:rPr>
          <w:rFonts w:cs="Calibri"/>
        </w:rPr>
        <w:t>V </w:t>
      </w:r>
      <w:r w:rsidR="00517145">
        <w:rPr>
          <w:rFonts w:cs="Calibri"/>
        </w:rPr>
        <w:t>Jihlavě</w:t>
      </w:r>
      <w:r w:rsidRPr="000E3DF5">
        <w:rPr>
          <w:rFonts w:cs="Calibri"/>
        </w:rPr>
        <w:t xml:space="preserve"> dne </w:t>
      </w:r>
      <w:r w:rsidRPr="000E3DF5">
        <w:rPr>
          <w:rFonts w:cs="Calibri"/>
          <w:highlight w:val="red"/>
        </w:rPr>
        <w:t>…………………………</w:t>
      </w:r>
      <w:r w:rsidR="008D37DD">
        <w:rPr>
          <w:rFonts w:cs="Calibri"/>
        </w:rPr>
        <w:t xml:space="preserve"> 20</w:t>
      </w:r>
      <w:r w:rsidR="00244405">
        <w:rPr>
          <w:rFonts w:cs="Calibri"/>
        </w:rPr>
        <w:t>2</w:t>
      </w:r>
      <w:r w:rsidR="004E6E1C">
        <w:rPr>
          <w:rFonts w:cs="Calibri"/>
        </w:rPr>
        <w:t>5</w:t>
      </w:r>
      <w:r w:rsidRPr="000E3DF5">
        <w:rPr>
          <w:rFonts w:cs="Calibri"/>
        </w:rPr>
        <w:tab/>
        <w:t xml:space="preserve">V </w:t>
      </w:r>
      <w:r w:rsidRPr="000E3DF5">
        <w:rPr>
          <w:rFonts w:cs="Calibri"/>
          <w:highlight w:val="green"/>
        </w:rPr>
        <w:t>…………………………</w:t>
      </w:r>
      <w:r w:rsidRPr="000E3DF5">
        <w:rPr>
          <w:rFonts w:cs="Calibri"/>
        </w:rPr>
        <w:t xml:space="preserve"> dne </w:t>
      </w:r>
      <w:r w:rsidRPr="000E3DF5">
        <w:rPr>
          <w:rFonts w:cs="Calibri"/>
          <w:highlight w:val="green"/>
        </w:rPr>
        <w:t>…………………………</w:t>
      </w:r>
      <w:r w:rsidR="008D37DD">
        <w:rPr>
          <w:rFonts w:cs="Calibri"/>
        </w:rPr>
        <w:t xml:space="preserve"> 20</w:t>
      </w:r>
      <w:r w:rsidR="00244405">
        <w:rPr>
          <w:rFonts w:cs="Calibri"/>
        </w:rPr>
        <w:t>2</w:t>
      </w:r>
      <w:r w:rsidR="004E6E1C">
        <w:rPr>
          <w:rFonts w:cs="Calibri"/>
        </w:rPr>
        <w:t>5</w:t>
      </w:r>
    </w:p>
    <w:p w14:paraId="03E167B0" w14:textId="77777777" w:rsidR="00CC4F15" w:rsidRPr="000E3DF5" w:rsidRDefault="00CC4F15" w:rsidP="00CC4F15">
      <w:pPr>
        <w:pStyle w:val="Bezmezer"/>
        <w:tabs>
          <w:tab w:val="center" w:pos="1843"/>
          <w:tab w:val="center" w:pos="6804"/>
        </w:tabs>
        <w:jc w:val="both"/>
        <w:rPr>
          <w:rFonts w:cs="Calibri"/>
        </w:rPr>
      </w:pPr>
    </w:p>
    <w:p w14:paraId="79538F1E" w14:textId="77777777" w:rsidR="00CC4F15" w:rsidRDefault="00CC4F15" w:rsidP="00CC4F15">
      <w:pPr>
        <w:pStyle w:val="Bezmezer"/>
        <w:tabs>
          <w:tab w:val="center" w:pos="1843"/>
          <w:tab w:val="center" w:pos="6804"/>
        </w:tabs>
        <w:jc w:val="both"/>
        <w:rPr>
          <w:rFonts w:cs="Calibri"/>
        </w:rPr>
      </w:pPr>
    </w:p>
    <w:p w14:paraId="6C1E2305" w14:textId="77777777" w:rsidR="000F646E" w:rsidRPr="000E3DF5" w:rsidRDefault="000F646E" w:rsidP="00CC4F15">
      <w:pPr>
        <w:pStyle w:val="Bezmezer"/>
        <w:tabs>
          <w:tab w:val="center" w:pos="1843"/>
          <w:tab w:val="center" w:pos="6804"/>
        </w:tabs>
        <w:jc w:val="both"/>
        <w:rPr>
          <w:rFonts w:cs="Calibri"/>
        </w:rPr>
      </w:pPr>
    </w:p>
    <w:p w14:paraId="15A67D58" w14:textId="77777777" w:rsidR="00CC4F15" w:rsidRPr="000E3DF5" w:rsidRDefault="00CC4F15" w:rsidP="00CC4F15">
      <w:pPr>
        <w:pStyle w:val="Bezmezer"/>
        <w:tabs>
          <w:tab w:val="center" w:pos="1843"/>
          <w:tab w:val="center" w:pos="6804"/>
        </w:tabs>
        <w:jc w:val="both"/>
        <w:rPr>
          <w:rFonts w:cs="Calibri"/>
        </w:rPr>
      </w:pPr>
    </w:p>
    <w:p w14:paraId="2F234DCB" w14:textId="77777777" w:rsidR="00CC4F15" w:rsidRPr="000E3DF5" w:rsidRDefault="00CC4F15" w:rsidP="00CC4F15">
      <w:pPr>
        <w:pStyle w:val="Bezmezer"/>
        <w:tabs>
          <w:tab w:val="center" w:pos="1843"/>
          <w:tab w:val="center" w:pos="6804"/>
        </w:tabs>
        <w:jc w:val="both"/>
        <w:rPr>
          <w:rFonts w:cs="Calibri"/>
        </w:rPr>
      </w:pPr>
    </w:p>
    <w:p w14:paraId="786C40C1" w14:textId="77777777" w:rsidR="00CC4F15" w:rsidRPr="000E3DF5" w:rsidRDefault="00CC4F15" w:rsidP="00CC4F15">
      <w:pPr>
        <w:pStyle w:val="Bezmezer"/>
        <w:tabs>
          <w:tab w:val="center" w:pos="1843"/>
          <w:tab w:val="center" w:pos="6804"/>
        </w:tabs>
        <w:jc w:val="both"/>
        <w:rPr>
          <w:rFonts w:cs="Calibri"/>
        </w:rPr>
      </w:pPr>
      <w:r w:rsidRPr="000E3DF5">
        <w:rPr>
          <w:rFonts w:cs="Calibri"/>
        </w:rPr>
        <w:tab/>
      </w:r>
      <w:r w:rsidRPr="000E3DF5">
        <w:rPr>
          <w:rFonts w:cs="Calibri"/>
          <w:highlight w:val="red"/>
        </w:rPr>
        <w:t>..................................................</w:t>
      </w:r>
      <w:r w:rsidRPr="000E3DF5">
        <w:rPr>
          <w:rFonts w:cs="Calibri"/>
        </w:rPr>
        <w:tab/>
      </w:r>
      <w:r w:rsidRPr="000E3DF5">
        <w:rPr>
          <w:rFonts w:cs="Calibri"/>
          <w:highlight w:val="green"/>
        </w:rPr>
        <w:t>…………………………………………..</w:t>
      </w:r>
    </w:p>
    <w:p w14:paraId="6BFD2E69" w14:textId="1345A5D4" w:rsidR="00CC4F15" w:rsidRPr="000E3DF5" w:rsidRDefault="00CC4F15" w:rsidP="00CC4F15">
      <w:pPr>
        <w:pStyle w:val="Bezmezer"/>
        <w:tabs>
          <w:tab w:val="center" w:pos="1843"/>
          <w:tab w:val="center" w:pos="6804"/>
        </w:tabs>
        <w:jc w:val="both"/>
        <w:rPr>
          <w:rFonts w:cs="Calibri"/>
        </w:rPr>
      </w:pPr>
      <w:r w:rsidRPr="000E3DF5">
        <w:rPr>
          <w:rFonts w:cs="Calibri"/>
        </w:rPr>
        <w:tab/>
      </w:r>
      <w:r w:rsidR="003613DA" w:rsidRPr="003613DA">
        <w:rPr>
          <w:rFonts w:cs="Calibri"/>
        </w:rPr>
        <w:t>doc. Ing. Zdeněk Horák, Ph.D.</w:t>
      </w:r>
      <w:r w:rsidRPr="000E3DF5">
        <w:rPr>
          <w:rFonts w:cs="Calibri"/>
        </w:rPr>
        <w:tab/>
      </w:r>
      <w:r w:rsidRPr="000E3DF5">
        <w:rPr>
          <w:rFonts w:cs="Calibri"/>
          <w:highlight w:val="green"/>
        </w:rPr>
        <w:t>…………………………………………..</w:t>
      </w:r>
    </w:p>
    <w:p w14:paraId="6AEA6D8D" w14:textId="77777777" w:rsidR="00CC4F15" w:rsidRPr="000E3DF5" w:rsidRDefault="00CC4F15" w:rsidP="00CC4F15">
      <w:pPr>
        <w:pStyle w:val="Bezmezer"/>
        <w:tabs>
          <w:tab w:val="center" w:pos="1843"/>
          <w:tab w:val="center" w:pos="6804"/>
        </w:tabs>
        <w:jc w:val="both"/>
        <w:rPr>
          <w:rFonts w:cs="Calibri"/>
        </w:rPr>
      </w:pPr>
      <w:r w:rsidRPr="000E3DF5">
        <w:rPr>
          <w:rFonts w:cs="Calibri"/>
        </w:rPr>
        <w:tab/>
        <w:t>rektor</w:t>
      </w:r>
      <w:r w:rsidRPr="000E3DF5">
        <w:rPr>
          <w:rFonts w:cs="Calibri"/>
        </w:rPr>
        <w:tab/>
      </w:r>
      <w:r w:rsidRPr="000E3DF5">
        <w:rPr>
          <w:rFonts w:cs="Calibri"/>
          <w:highlight w:val="green"/>
        </w:rPr>
        <w:t>……………………………………</w:t>
      </w:r>
      <w:proofErr w:type="gramStart"/>
      <w:r w:rsidRPr="000E3DF5">
        <w:rPr>
          <w:rFonts w:cs="Calibri"/>
          <w:highlight w:val="green"/>
        </w:rPr>
        <w:t>…….</w:t>
      </w:r>
      <w:proofErr w:type="gramEnd"/>
      <w:r w:rsidRPr="000E3DF5">
        <w:rPr>
          <w:rFonts w:cs="Calibri"/>
          <w:highlight w:val="green"/>
        </w:rPr>
        <w:t>.</w:t>
      </w:r>
    </w:p>
    <w:p w14:paraId="3E799A5B" w14:textId="77777777" w:rsidR="00CC4F15" w:rsidRPr="000E3DF5" w:rsidRDefault="00CC4F15" w:rsidP="00CC4F15">
      <w:pPr>
        <w:pStyle w:val="Bezmezer"/>
        <w:tabs>
          <w:tab w:val="center" w:pos="1843"/>
          <w:tab w:val="center" w:pos="6804"/>
        </w:tabs>
        <w:jc w:val="both"/>
        <w:rPr>
          <w:rFonts w:cs="Calibri"/>
        </w:rPr>
      </w:pPr>
    </w:p>
    <w:p w14:paraId="5A2370B2" w14:textId="77777777" w:rsidR="00CC4F15" w:rsidRPr="000E3DF5" w:rsidRDefault="00CC4F15" w:rsidP="00CC4F15">
      <w:pPr>
        <w:pStyle w:val="Bezmezer"/>
        <w:tabs>
          <w:tab w:val="center" w:pos="1843"/>
          <w:tab w:val="center" w:pos="6804"/>
        </w:tabs>
        <w:jc w:val="both"/>
        <w:rPr>
          <w:rFonts w:cs="Calibri"/>
        </w:rPr>
      </w:pPr>
      <w:r>
        <w:rPr>
          <w:rFonts w:cs="Calibri"/>
        </w:rPr>
        <w:tab/>
        <w:t>za kupujícího</w:t>
      </w:r>
      <w:r>
        <w:rPr>
          <w:rFonts w:cs="Calibri"/>
        </w:rPr>
        <w:tab/>
        <w:t>za prodávajícího</w:t>
      </w:r>
    </w:p>
    <w:p w14:paraId="56BA5AD6" w14:textId="77777777" w:rsidR="00DE2A5D" w:rsidRDefault="00DE2A5D" w:rsidP="00DE2A5D"/>
    <w:sectPr w:rsidR="00DE2A5D" w:rsidSect="008520AC">
      <w:pgSz w:w="11907" w:h="16840" w:code="9"/>
      <w:pgMar w:top="1134" w:right="1134" w:bottom="1418" w:left="1134" w:header="1304" w:footer="907"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56CF6" w14:textId="77777777" w:rsidR="00BD15BF" w:rsidRDefault="00BD15BF" w:rsidP="004E1B90">
      <w:r>
        <w:separator/>
      </w:r>
    </w:p>
  </w:endnote>
  <w:endnote w:type="continuationSeparator" w:id="0">
    <w:p w14:paraId="51B04A21" w14:textId="77777777" w:rsidR="00BD15BF" w:rsidRDefault="00BD15BF" w:rsidP="004E1B90">
      <w:r>
        <w:continuationSeparator/>
      </w:r>
    </w:p>
  </w:endnote>
  <w:endnote w:type="continuationNotice" w:id="1">
    <w:p w14:paraId="13504105" w14:textId="77777777" w:rsidR="00BD15BF" w:rsidRDefault="00BD15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G Omeg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B9AF5" w14:textId="27711263" w:rsidR="00003F47" w:rsidRDefault="00003F47">
    <w:pPr>
      <w:pStyle w:val="Zpat"/>
      <w:jc w:val="right"/>
    </w:pPr>
  </w:p>
  <w:p w14:paraId="77B49353" w14:textId="77777777" w:rsidR="00790998" w:rsidRDefault="00790998">
    <w:pPr>
      <w:pStyle w:val="Zpat"/>
      <w:jc w:val="both"/>
      <w:rPr>
        <w:rFonts w:ascii="Times New Roman" w:hAnsi="Times New Roman"/>
        <w:sz w:val="20"/>
        <w:lang w:val="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3C091" w14:textId="77777777" w:rsidR="00B754DA" w:rsidRDefault="00B754DA">
    <w:pPr>
      <w:pStyle w:val="Zpat"/>
      <w:jc w:val="right"/>
    </w:pPr>
  </w:p>
  <w:p w14:paraId="008F362C" w14:textId="77777777" w:rsidR="00790998" w:rsidRDefault="00790998">
    <w:pPr>
      <w:pStyle w:val="Zpat"/>
      <w:jc w:val="both"/>
      <w:rPr>
        <w:rFonts w:ascii="Arial Narrow" w:hAnsi="Arial Narrow"/>
        <w:sz w:val="20"/>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A889D" w14:textId="77777777" w:rsidR="00BD15BF" w:rsidRDefault="00BD15BF" w:rsidP="004E1B90">
      <w:r>
        <w:separator/>
      </w:r>
    </w:p>
  </w:footnote>
  <w:footnote w:type="continuationSeparator" w:id="0">
    <w:p w14:paraId="30E472CB" w14:textId="77777777" w:rsidR="00BD15BF" w:rsidRDefault="00BD15BF" w:rsidP="004E1B90">
      <w:r>
        <w:continuationSeparator/>
      </w:r>
    </w:p>
  </w:footnote>
  <w:footnote w:type="continuationNotice" w:id="1">
    <w:p w14:paraId="7B62500C" w14:textId="77777777" w:rsidR="00BD15BF" w:rsidRDefault="00BD15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9EC14" w14:textId="77777777" w:rsidR="00A35CF3" w:rsidRDefault="00A35CF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1D7C"/>
    <w:multiLevelType w:val="hybridMultilevel"/>
    <w:tmpl w:val="2DC085F6"/>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 w15:restartNumberingAfterBreak="0">
    <w:nsid w:val="077A79A6"/>
    <w:multiLevelType w:val="hybridMultilevel"/>
    <w:tmpl w:val="A1585C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0D7666"/>
    <w:multiLevelType w:val="hybridMultilevel"/>
    <w:tmpl w:val="06BA8A16"/>
    <w:lvl w:ilvl="0" w:tplc="5754A6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451E45"/>
    <w:multiLevelType w:val="hybridMultilevel"/>
    <w:tmpl w:val="C7CA2DC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BB4403"/>
    <w:multiLevelType w:val="hybridMultilevel"/>
    <w:tmpl w:val="D7C8CB0A"/>
    <w:lvl w:ilvl="0" w:tplc="AA54F6E2">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862501"/>
    <w:multiLevelType w:val="hybridMultilevel"/>
    <w:tmpl w:val="803AC2CA"/>
    <w:lvl w:ilvl="0" w:tplc="20AE388A">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8D5DF7"/>
    <w:multiLevelType w:val="hybridMultilevel"/>
    <w:tmpl w:val="048CC5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3C0452"/>
    <w:multiLevelType w:val="hybridMultilevel"/>
    <w:tmpl w:val="CE1ECD72"/>
    <w:lvl w:ilvl="0" w:tplc="3124BA58">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9F6981"/>
    <w:multiLevelType w:val="hybridMultilevel"/>
    <w:tmpl w:val="F0B846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D15D5F"/>
    <w:multiLevelType w:val="hybridMultilevel"/>
    <w:tmpl w:val="BA2A624C"/>
    <w:lvl w:ilvl="0" w:tplc="C58E8C06">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57304F"/>
    <w:multiLevelType w:val="hybridMultilevel"/>
    <w:tmpl w:val="08C00FEA"/>
    <w:lvl w:ilvl="0" w:tplc="01CC49B0">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FE5E57"/>
    <w:multiLevelType w:val="hybridMultilevel"/>
    <w:tmpl w:val="C2F6F8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ED2141B"/>
    <w:multiLevelType w:val="hybridMultilevel"/>
    <w:tmpl w:val="BA085C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84311B2"/>
    <w:multiLevelType w:val="hybridMultilevel"/>
    <w:tmpl w:val="FE268D82"/>
    <w:lvl w:ilvl="0" w:tplc="6DF61382">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62F2F7B"/>
    <w:multiLevelType w:val="hybridMultilevel"/>
    <w:tmpl w:val="3926C41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4"/>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1"/>
  </w:num>
  <w:num w:numId="7">
    <w:abstractNumId w:val="11"/>
  </w:num>
  <w:num w:numId="8">
    <w:abstractNumId w:val="12"/>
  </w:num>
  <w:num w:numId="9">
    <w:abstractNumId w:val="6"/>
  </w:num>
  <w:num w:numId="10">
    <w:abstractNumId w:val="5"/>
  </w:num>
  <w:num w:numId="11">
    <w:abstractNumId w:val="4"/>
  </w:num>
  <w:num w:numId="12">
    <w:abstractNumId w:val="7"/>
  </w:num>
  <w:num w:numId="13">
    <w:abstractNumId w:val="10"/>
  </w:num>
  <w:num w:numId="14">
    <w:abstractNumId w:val="9"/>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drawingGridHorizontalSpacing w:val="10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8D"/>
    <w:rsid w:val="00003F47"/>
    <w:rsid w:val="00033C14"/>
    <w:rsid w:val="00036CF2"/>
    <w:rsid w:val="0004231C"/>
    <w:rsid w:val="0004496F"/>
    <w:rsid w:val="0005725B"/>
    <w:rsid w:val="00063928"/>
    <w:rsid w:val="00071B70"/>
    <w:rsid w:val="00080A32"/>
    <w:rsid w:val="000B6390"/>
    <w:rsid w:val="000B6703"/>
    <w:rsid w:val="000F646E"/>
    <w:rsid w:val="00104541"/>
    <w:rsid w:val="00107CDD"/>
    <w:rsid w:val="00120354"/>
    <w:rsid w:val="00121D8E"/>
    <w:rsid w:val="0013098D"/>
    <w:rsid w:val="00132C4A"/>
    <w:rsid w:val="00141C74"/>
    <w:rsid w:val="00154D94"/>
    <w:rsid w:val="001658C6"/>
    <w:rsid w:val="001660C5"/>
    <w:rsid w:val="00172A50"/>
    <w:rsid w:val="00175A98"/>
    <w:rsid w:val="00180916"/>
    <w:rsid w:val="001850EA"/>
    <w:rsid w:val="0018780E"/>
    <w:rsid w:val="00193ABD"/>
    <w:rsid w:val="001A376F"/>
    <w:rsid w:val="001C5CF9"/>
    <w:rsid w:val="001D3E37"/>
    <w:rsid w:val="001D6C3A"/>
    <w:rsid w:val="001E3773"/>
    <w:rsid w:val="001F15ED"/>
    <w:rsid w:val="002114F6"/>
    <w:rsid w:val="002203F5"/>
    <w:rsid w:val="00242321"/>
    <w:rsid w:val="00244405"/>
    <w:rsid w:val="00265FC6"/>
    <w:rsid w:val="00270A54"/>
    <w:rsid w:val="002A38D1"/>
    <w:rsid w:val="002A6E1C"/>
    <w:rsid w:val="002A7EE6"/>
    <w:rsid w:val="002B08FA"/>
    <w:rsid w:val="002D7B7A"/>
    <w:rsid w:val="002F5493"/>
    <w:rsid w:val="002F5706"/>
    <w:rsid w:val="00306098"/>
    <w:rsid w:val="00315177"/>
    <w:rsid w:val="00322A6E"/>
    <w:rsid w:val="00323DCE"/>
    <w:rsid w:val="003520D4"/>
    <w:rsid w:val="0035463F"/>
    <w:rsid w:val="003613DA"/>
    <w:rsid w:val="00371AA7"/>
    <w:rsid w:val="00377D75"/>
    <w:rsid w:val="003C733A"/>
    <w:rsid w:val="003D66DA"/>
    <w:rsid w:val="003E33FA"/>
    <w:rsid w:val="003E4BC2"/>
    <w:rsid w:val="003F3F02"/>
    <w:rsid w:val="0040175C"/>
    <w:rsid w:val="004145B6"/>
    <w:rsid w:val="00444AFC"/>
    <w:rsid w:val="004455D4"/>
    <w:rsid w:val="004459A4"/>
    <w:rsid w:val="004464B1"/>
    <w:rsid w:val="00452C38"/>
    <w:rsid w:val="00462132"/>
    <w:rsid w:val="00472BA0"/>
    <w:rsid w:val="00480238"/>
    <w:rsid w:val="00481E6D"/>
    <w:rsid w:val="00484301"/>
    <w:rsid w:val="00495870"/>
    <w:rsid w:val="004A353E"/>
    <w:rsid w:val="004A3783"/>
    <w:rsid w:val="004A4101"/>
    <w:rsid w:val="004A64DC"/>
    <w:rsid w:val="004A7B07"/>
    <w:rsid w:val="004B0B0F"/>
    <w:rsid w:val="004B1228"/>
    <w:rsid w:val="004C53B7"/>
    <w:rsid w:val="004E1B90"/>
    <w:rsid w:val="004E6E1C"/>
    <w:rsid w:val="004E72A9"/>
    <w:rsid w:val="004F0841"/>
    <w:rsid w:val="004F1111"/>
    <w:rsid w:val="004F25B7"/>
    <w:rsid w:val="004F541F"/>
    <w:rsid w:val="0051570D"/>
    <w:rsid w:val="00517145"/>
    <w:rsid w:val="005235ED"/>
    <w:rsid w:val="00532488"/>
    <w:rsid w:val="00537EA8"/>
    <w:rsid w:val="005412D3"/>
    <w:rsid w:val="00541342"/>
    <w:rsid w:val="00547966"/>
    <w:rsid w:val="005524B2"/>
    <w:rsid w:val="005712D8"/>
    <w:rsid w:val="00582318"/>
    <w:rsid w:val="00584990"/>
    <w:rsid w:val="005963B4"/>
    <w:rsid w:val="005A07CD"/>
    <w:rsid w:val="005A0A7C"/>
    <w:rsid w:val="005B0468"/>
    <w:rsid w:val="005B20EC"/>
    <w:rsid w:val="005B7CAC"/>
    <w:rsid w:val="005B7E33"/>
    <w:rsid w:val="005E7BEB"/>
    <w:rsid w:val="006073E2"/>
    <w:rsid w:val="00632EFE"/>
    <w:rsid w:val="00633A79"/>
    <w:rsid w:val="006365BA"/>
    <w:rsid w:val="00640B45"/>
    <w:rsid w:val="00643BDE"/>
    <w:rsid w:val="00650ACA"/>
    <w:rsid w:val="00663BE2"/>
    <w:rsid w:val="00672FBC"/>
    <w:rsid w:val="00672FF6"/>
    <w:rsid w:val="00690B21"/>
    <w:rsid w:val="00693651"/>
    <w:rsid w:val="006A2804"/>
    <w:rsid w:val="006A2C44"/>
    <w:rsid w:val="006C438E"/>
    <w:rsid w:val="006D77A5"/>
    <w:rsid w:val="006E77E6"/>
    <w:rsid w:val="00712168"/>
    <w:rsid w:val="00732A40"/>
    <w:rsid w:val="00753A7B"/>
    <w:rsid w:val="0078444C"/>
    <w:rsid w:val="00787F51"/>
    <w:rsid w:val="00790998"/>
    <w:rsid w:val="0079785F"/>
    <w:rsid w:val="007A1966"/>
    <w:rsid w:val="007A604D"/>
    <w:rsid w:val="007B1E17"/>
    <w:rsid w:val="007B7696"/>
    <w:rsid w:val="007D4743"/>
    <w:rsid w:val="007E3218"/>
    <w:rsid w:val="00804282"/>
    <w:rsid w:val="00805A6E"/>
    <w:rsid w:val="008066B5"/>
    <w:rsid w:val="0080752C"/>
    <w:rsid w:val="00816F70"/>
    <w:rsid w:val="008520AC"/>
    <w:rsid w:val="00853022"/>
    <w:rsid w:val="00862CCD"/>
    <w:rsid w:val="008641ED"/>
    <w:rsid w:val="008762E2"/>
    <w:rsid w:val="008958CC"/>
    <w:rsid w:val="008A1536"/>
    <w:rsid w:val="008C7AB9"/>
    <w:rsid w:val="008D37DD"/>
    <w:rsid w:val="008D6E1D"/>
    <w:rsid w:val="008E54A9"/>
    <w:rsid w:val="008E5975"/>
    <w:rsid w:val="008F3532"/>
    <w:rsid w:val="009039EE"/>
    <w:rsid w:val="00922EB7"/>
    <w:rsid w:val="00925D6D"/>
    <w:rsid w:val="0092708C"/>
    <w:rsid w:val="009470C4"/>
    <w:rsid w:val="00974A7A"/>
    <w:rsid w:val="00975488"/>
    <w:rsid w:val="00984F5D"/>
    <w:rsid w:val="00987299"/>
    <w:rsid w:val="009A1AE1"/>
    <w:rsid w:val="009A20BF"/>
    <w:rsid w:val="009A2C94"/>
    <w:rsid w:val="009B0703"/>
    <w:rsid w:val="009B5E55"/>
    <w:rsid w:val="009B7AB9"/>
    <w:rsid w:val="009B7FBB"/>
    <w:rsid w:val="009C49E1"/>
    <w:rsid w:val="009D1B31"/>
    <w:rsid w:val="00A1735B"/>
    <w:rsid w:val="00A2095E"/>
    <w:rsid w:val="00A215C7"/>
    <w:rsid w:val="00A26164"/>
    <w:rsid w:val="00A33FA8"/>
    <w:rsid w:val="00A35218"/>
    <w:rsid w:val="00A35CF3"/>
    <w:rsid w:val="00A45A1B"/>
    <w:rsid w:val="00A465D6"/>
    <w:rsid w:val="00A525C1"/>
    <w:rsid w:val="00A528B1"/>
    <w:rsid w:val="00A606CA"/>
    <w:rsid w:val="00A6504D"/>
    <w:rsid w:val="00A66B82"/>
    <w:rsid w:val="00A8044E"/>
    <w:rsid w:val="00A85EA0"/>
    <w:rsid w:val="00A863C4"/>
    <w:rsid w:val="00AC04CB"/>
    <w:rsid w:val="00AC2350"/>
    <w:rsid w:val="00AC3536"/>
    <w:rsid w:val="00AC3A19"/>
    <w:rsid w:val="00AC74E3"/>
    <w:rsid w:val="00AD11FB"/>
    <w:rsid w:val="00AD51F9"/>
    <w:rsid w:val="00AE33EB"/>
    <w:rsid w:val="00B00775"/>
    <w:rsid w:val="00B06F0B"/>
    <w:rsid w:val="00B5280B"/>
    <w:rsid w:val="00B54CCE"/>
    <w:rsid w:val="00B61C47"/>
    <w:rsid w:val="00B64A35"/>
    <w:rsid w:val="00B710D2"/>
    <w:rsid w:val="00B754DA"/>
    <w:rsid w:val="00B778F2"/>
    <w:rsid w:val="00B81920"/>
    <w:rsid w:val="00BA3998"/>
    <w:rsid w:val="00BA56A9"/>
    <w:rsid w:val="00BA7C26"/>
    <w:rsid w:val="00BB68D8"/>
    <w:rsid w:val="00BB77D2"/>
    <w:rsid w:val="00BD0583"/>
    <w:rsid w:val="00BD15BF"/>
    <w:rsid w:val="00BE486D"/>
    <w:rsid w:val="00BF4656"/>
    <w:rsid w:val="00C0312F"/>
    <w:rsid w:val="00C1295E"/>
    <w:rsid w:val="00C43ABB"/>
    <w:rsid w:val="00C50E69"/>
    <w:rsid w:val="00C66006"/>
    <w:rsid w:val="00C84066"/>
    <w:rsid w:val="00C87C83"/>
    <w:rsid w:val="00C90F90"/>
    <w:rsid w:val="00CA32E4"/>
    <w:rsid w:val="00CA77A1"/>
    <w:rsid w:val="00CB42A0"/>
    <w:rsid w:val="00CC410E"/>
    <w:rsid w:val="00CC4F15"/>
    <w:rsid w:val="00CD4DE3"/>
    <w:rsid w:val="00CE7562"/>
    <w:rsid w:val="00CE7A6B"/>
    <w:rsid w:val="00D1416B"/>
    <w:rsid w:val="00D208D7"/>
    <w:rsid w:val="00D24216"/>
    <w:rsid w:val="00D401C6"/>
    <w:rsid w:val="00D46D0E"/>
    <w:rsid w:val="00D505E9"/>
    <w:rsid w:val="00D602B1"/>
    <w:rsid w:val="00D67B1D"/>
    <w:rsid w:val="00D768B4"/>
    <w:rsid w:val="00DA0FBF"/>
    <w:rsid w:val="00DB074A"/>
    <w:rsid w:val="00DB4D21"/>
    <w:rsid w:val="00DB76D3"/>
    <w:rsid w:val="00DC1E6F"/>
    <w:rsid w:val="00DD0B35"/>
    <w:rsid w:val="00DE2A5D"/>
    <w:rsid w:val="00E000FC"/>
    <w:rsid w:val="00E00CB6"/>
    <w:rsid w:val="00E01057"/>
    <w:rsid w:val="00E02FC5"/>
    <w:rsid w:val="00E13122"/>
    <w:rsid w:val="00E22B90"/>
    <w:rsid w:val="00E242F0"/>
    <w:rsid w:val="00E341F3"/>
    <w:rsid w:val="00E44736"/>
    <w:rsid w:val="00E6571E"/>
    <w:rsid w:val="00E721C2"/>
    <w:rsid w:val="00E90185"/>
    <w:rsid w:val="00EA2158"/>
    <w:rsid w:val="00EC16B9"/>
    <w:rsid w:val="00EF4916"/>
    <w:rsid w:val="00EF5BEE"/>
    <w:rsid w:val="00F01E50"/>
    <w:rsid w:val="00F05085"/>
    <w:rsid w:val="00F145E9"/>
    <w:rsid w:val="00F24FFD"/>
    <w:rsid w:val="00F32FE0"/>
    <w:rsid w:val="00F334CD"/>
    <w:rsid w:val="00F433AA"/>
    <w:rsid w:val="00F47421"/>
    <w:rsid w:val="00F85B0E"/>
    <w:rsid w:val="00F9030B"/>
    <w:rsid w:val="00F913FD"/>
    <w:rsid w:val="00FB6AA2"/>
    <w:rsid w:val="00FB7A2F"/>
    <w:rsid w:val="00FC4EEA"/>
    <w:rsid w:val="00FD6B24"/>
    <w:rsid w:val="00FF5E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1C0D698"/>
  <w15:docId w15:val="{1988944D-0F8A-44CB-B84C-477C4DA2C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3098D"/>
    <w:rPr>
      <w:rFonts w:ascii="Times New Roman" w:eastAsia="Times New Roman" w:hAnsi="Times New Roman"/>
    </w:rPr>
  </w:style>
  <w:style w:type="paragraph" w:styleId="Nadpis1">
    <w:name w:val="heading 1"/>
    <w:basedOn w:val="Normln"/>
    <w:next w:val="Normln"/>
    <w:link w:val="Nadpis1Char"/>
    <w:qFormat/>
    <w:rsid w:val="0013098D"/>
    <w:pPr>
      <w:keepNext/>
      <w:jc w:val="center"/>
      <w:outlineLvl w:val="0"/>
    </w:pPr>
    <w:rPr>
      <w:b/>
      <w:sz w:val="24"/>
      <w:lang w:val="x-none"/>
    </w:rPr>
  </w:style>
  <w:style w:type="paragraph" w:styleId="Nadpis2">
    <w:name w:val="heading 2"/>
    <w:basedOn w:val="Normln"/>
    <w:next w:val="Normln"/>
    <w:link w:val="Nadpis2Char"/>
    <w:qFormat/>
    <w:rsid w:val="0013098D"/>
    <w:pPr>
      <w:keepNext/>
      <w:jc w:val="both"/>
      <w:outlineLvl w:val="1"/>
    </w:pPr>
    <w:rPr>
      <w:rFonts w:ascii="Arial" w:hAnsi="Arial"/>
      <w:sz w:val="24"/>
      <w:lang w:val="x-none"/>
    </w:rPr>
  </w:style>
  <w:style w:type="paragraph" w:styleId="Nadpis3">
    <w:name w:val="heading 3"/>
    <w:basedOn w:val="Normln"/>
    <w:next w:val="Normln"/>
    <w:link w:val="Nadpis3Char"/>
    <w:qFormat/>
    <w:rsid w:val="0013098D"/>
    <w:pPr>
      <w:keepNext/>
      <w:ind w:left="284" w:hanging="284"/>
      <w:jc w:val="center"/>
      <w:outlineLvl w:val="2"/>
    </w:pPr>
    <w:rPr>
      <w:b/>
      <w:sz w:val="24"/>
      <w:lang w:val="x-none"/>
    </w:rPr>
  </w:style>
  <w:style w:type="paragraph" w:styleId="Nadpis5">
    <w:name w:val="heading 5"/>
    <w:basedOn w:val="Normln"/>
    <w:next w:val="Normln"/>
    <w:link w:val="Nadpis5Char"/>
    <w:qFormat/>
    <w:rsid w:val="0013098D"/>
    <w:pPr>
      <w:keepNext/>
      <w:jc w:val="center"/>
      <w:outlineLvl w:val="4"/>
    </w:pPr>
    <w:rPr>
      <w:rFonts w:ascii="Arial" w:hAnsi="Arial"/>
      <w:b/>
      <w:sz w:val="28"/>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3098D"/>
    <w:rPr>
      <w:rFonts w:ascii="Times New Roman" w:eastAsia="Times New Roman" w:hAnsi="Times New Roman" w:cs="Times New Roman"/>
      <w:b/>
      <w:sz w:val="24"/>
      <w:szCs w:val="20"/>
      <w:lang w:eastAsia="cs-CZ"/>
    </w:rPr>
  </w:style>
  <w:style w:type="character" w:customStyle="1" w:styleId="Nadpis2Char">
    <w:name w:val="Nadpis 2 Char"/>
    <w:link w:val="Nadpis2"/>
    <w:rsid w:val="0013098D"/>
    <w:rPr>
      <w:rFonts w:ascii="Arial" w:eastAsia="Times New Roman" w:hAnsi="Arial" w:cs="Times New Roman"/>
      <w:sz w:val="24"/>
      <w:szCs w:val="20"/>
      <w:lang w:eastAsia="cs-CZ"/>
    </w:rPr>
  </w:style>
  <w:style w:type="character" w:customStyle="1" w:styleId="Nadpis3Char">
    <w:name w:val="Nadpis 3 Char"/>
    <w:link w:val="Nadpis3"/>
    <w:rsid w:val="0013098D"/>
    <w:rPr>
      <w:rFonts w:ascii="Times New Roman" w:eastAsia="Times New Roman" w:hAnsi="Times New Roman" w:cs="Times New Roman"/>
      <w:b/>
      <w:sz w:val="24"/>
      <w:szCs w:val="20"/>
      <w:lang w:eastAsia="cs-CZ"/>
    </w:rPr>
  </w:style>
  <w:style w:type="character" w:customStyle="1" w:styleId="Nadpis5Char">
    <w:name w:val="Nadpis 5 Char"/>
    <w:link w:val="Nadpis5"/>
    <w:rsid w:val="0013098D"/>
    <w:rPr>
      <w:rFonts w:ascii="Arial" w:eastAsia="Times New Roman" w:hAnsi="Arial" w:cs="Times New Roman"/>
      <w:b/>
      <w:sz w:val="28"/>
      <w:szCs w:val="20"/>
      <w:u w:val="single"/>
      <w:lang w:eastAsia="cs-CZ"/>
    </w:rPr>
  </w:style>
  <w:style w:type="paragraph" w:styleId="Zpat">
    <w:name w:val="footer"/>
    <w:basedOn w:val="Normln"/>
    <w:link w:val="ZpatChar"/>
    <w:uiPriority w:val="99"/>
    <w:rsid w:val="0013098D"/>
    <w:pPr>
      <w:tabs>
        <w:tab w:val="center" w:pos="4153"/>
        <w:tab w:val="right" w:pos="8306"/>
      </w:tabs>
      <w:ind w:firstLine="720"/>
    </w:pPr>
    <w:rPr>
      <w:rFonts w:ascii="Arial" w:hAnsi="Arial"/>
      <w:sz w:val="24"/>
      <w:lang w:val="en-GB"/>
    </w:rPr>
  </w:style>
  <w:style w:type="character" w:customStyle="1" w:styleId="ZpatChar">
    <w:name w:val="Zápatí Char"/>
    <w:link w:val="Zpat"/>
    <w:uiPriority w:val="99"/>
    <w:rsid w:val="0013098D"/>
    <w:rPr>
      <w:rFonts w:ascii="Arial" w:eastAsia="Times New Roman" w:hAnsi="Arial" w:cs="Times New Roman"/>
      <w:sz w:val="24"/>
      <w:szCs w:val="20"/>
      <w:lang w:val="en-GB" w:eastAsia="cs-CZ"/>
    </w:rPr>
  </w:style>
  <w:style w:type="character" w:styleId="slostrnky">
    <w:name w:val="page number"/>
    <w:basedOn w:val="Standardnpsmoodstavce"/>
    <w:rsid w:val="0013098D"/>
  </w:style>
  <w:style w:type="paragraph" w:styleId="Zkladntext">
    <w:name w:val="Body Text"/>
    <w:basedOn w:val="Normln"/>
    <w:link w:val="ZkladntextChar"/>
    <w:rsid w:val="0013098D"/>
    <w:pPr>
      <w:suppressAutoHyphens/>
      <w:ind w:firstLine="720"/>
      <w:jc w:val="both"/>
    </w:pPr>
    <w:rPr>
      <w:rFonts w:ascii="CG Omega" w:hAnsi="CG Omega"/>
      <w:snapToGrid w:val="0"/>
      <w:spacing w:val="-2"/>
      <w:sz w:val="24"/>
      <w:lang w:val="x-none"/>
    </w:rPr>
  </w:style>
  <w:style w:type="character" w:customStyle="1" w:styleId="ZkladntextChar">
    <w:name w:val="Základní text Char"/>
    <w:link w:val="Zkladntext"/>
    <w:rsid w:val="0013098D"/>
    <w:rPr>
      <w:rFonts w:ascii="CG Omega" w:eastAsia="Times New Roman" w:hAnsi="CG Omega" w:cs="Times New Roman"/>
      <w:snapToGrid w:val="0"/>
      <w:spacing w:val="-2"/>
      <w:sz w:val="24"/>
      <w:szCs w:val="20"/>
      <w:lang w:eastAsia="cs-CZ"/>
    </w:rPr>
  </w:style>
  <w:style w:type="paragraph" w:styleId="Zkladntextodsazen2">
    <w:name w:val="Body Text Indent 2"/>
    <w:basedOn w:val="Normln"/>
    <w:link w:val="Zkladntextodsazen2Char"/>
    <w:rsid w:val="0013098D"/>
    <w:pPr>
      <w:ind w:left="284" w:hanging="284"/>
      <w:jc w:val="both"/>
    </w:pPr>
    <w:rPr>
      <w:sz w:val="24"/>
      <w:lang w:val="x-none"/>
    </w:rPr>
  </w:style>
  <w:style w:type="character" w:customStyle="1" w:styleId="Zkladntextodsazen2Char">
    <w:name w:val="Základní text odsazený 2 Char"/>
    <w:link w:val="Zkladntextodsazen2"/>
    <w:rsid w:val="0013098D"/>
    <w:rPr>
      <w:rFonts w:ascii="Times New Roman" w:eastAsia="Times New Roman" w:hAnsi="Times New Roman" w:cs="Times New Roman"/>
      <w:sz w:val="24"/>
      <w:szCs w:val="20"/>
      <w:lang w:eastAsia="cs-CZ"/>
    </w:rPr>
  </w:style>
  <w:style w:type="paragraph" w:styleId="Nzev">
    <w:name w:val="Title"/>
    <w:basedOn w:val="Normln"/>
    <w:link w:val="NzevChar"/>
    <w:qFormat/>
    <w:rsid w:val="0013098D"/>
    <w:pPr>
      <w:spacing w:line="240" w:lineRule="atLeast"/>
      <w:jc w:val="center"/>
    </w:pPr>
    <w:rPr>
      <w:rFonts w:ascii="Arial" w:hAnsi="Arial"/>
      <w:b/>
      <w:sz w:val="32"/>
      <w:lang w:val="x-none"/>
    </w:rPr>
  </w:style>
  <w:style w:type="character" w:customStyle="1" w:styleId="NzevChar">
    <w:name w:val="Název Char"/>
    <w:link w:val="Nzev"/>
    <w:rsid w:val="0013098D"/>
    <w:rPr>
      <w:rFonts w:ascii="Arial" w:eastAsia="Times New Roman" w:hAnsi="Arial" w:cs="Times New Roman"/>
      <w:b/>
      <w:sz w:val="32"/>
      <w:szCs w:val="20"/>
      <w:lang w:eastAsia="cs-CZ"/>
    </w:rPr>
  </w:style>
  <w:style w:type="paragraph" w:styleId="Zkladntext2">
    <w:name w:val="Body Text 2"/>
    <w:basedOn w:val="Normln"/>
    <w:link w:val="Zkladntext2Char"/>
    <w:rsid w:val="0013098D"/>
    <w:pPr>
      <w:jc w:val="both"/>
    </w:pPr>
    <w:rPr>
      <w:rFonts w:ascii="Arial" w:hAnsi="Arial"/>
      <w:sz w:val="24"/>
      <w:lang w:val="x-none"/>
    </w:rPr>
  </w:style>
  <w:style w:type="character" w:customStyle="1" w:styleId="Zkladntext2Char">
    <w:name w:val="Základní text 2 Char"/>
    <w:link w:val="Zkladntext2"/>
    <w:rsid w:val="0013098D"/>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13098D"/>
    <w:pPr>
      <w:ind w:left="284" w:hanging="284"/>
      <w:jc w:val="both"/>
    </w:pPr>
    <w:rPr>
      <w:rFonts w:ascii="Arial" w:hAnsi="Arial"/>
      <w:lang w:val="x-none"/>
    </w:rPr>
  </w:style>
  <w:style w:type="character" w:customStyle="1" w:styleId="Zkladntextodsazen3Char">
    <w:name w:val="Základní text odsazený 3 Char"/>
    <w:link w:val="Zkladntextodsazen3"/>
    <w:rsid w:val="0013098D"/>
    <w:rPr>
      <w:rFonts w:ascii="Arial" w:eastAsia="Times New Roman" w:hAnsi="Arial" w:cs="Arial"/>
      <w:szCs w:val="20"/>
      <w:lang w:eastAsia="cs-CZ"/>
    </w:rPr>
  </w:style>
  <w:style w:type="character" w:styleId="Odkaznakoment">
    <w:name w:val="annotation reference"/>
    <w:semiHidden/>
    <w:rsid w:val="0013098D"/>
    <w:rPr>
      <w:sz w:val="16"/>
      <w:szCs w:val="16"/>
    </w:rPr>
  </w:style>
  <w:style w:type="paragraph" w:styleId="Textkomente">
    <w:name w:val="annotation text"/>
    <w:basedOn w:val="Normln"/>
    <w:link w:val="TextkomenteChar"/>
    <w:semiHidden/>
    <w:rsid w:val="0013098D"/>
    <w:rPr>
      <w:lang w:val="x-none"/>
    </w:rPr>
  </w:style>
  <w:style w:type="character" w:customStyle="1" w:styleId="TextkomenteChar">
    <w:name w:val="Text komentáře Char"/>
    <w:link w:val="Textkomente"/>
    <w:semiHidden/>
    <w:rsid w:val="0013098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13098D"/>
    <w:rPr>
      <w:rFonts w:ascii="Tahoma" w:hAnsi="Tahoma"/>
      <w:sz w:val="16"/>
      <w:szCs w:val="16"/>
      <w:lang w:val="x-none"/>
    </w:rPr>
  </w:style>
  <w:style w:type="character" w:customStyle="1" w:styleId="TextbublinyChar">
    <w:name w:val="Text bubliny Char"/>
    <w:link w:val="Textbubliny"/>
    <w:uiPriority w:val="99"/>
    <w:semiHidden/>
    <w:rsid w:val="0013098D"/>
    <w:rPr>
      <w:rFonts w:ascii="Tahoma" w:eastAsia="Times New Roman" w:hAnsi="Tahoma" w:cs="Tahoma"/>
      <w:sz w:val="16"/>
      <w:szCs w:val="16"/>
      <w:lang w:eastAsia="cs-CZ"/>
    </w:rPr>
  </w:style>
  <w:style w:type="paragraph" w:styleId="Zhlav">
    <w:name w:val="header"/>
    <w:basedOn w:val="Normln"/>
    <w:link w:val="ZhlavChar"/>
    <w:uiPriority w:val="99"/>
    <w:unhideWhenUsed/>
    <w:rsid w:val="008520AC"/>
    <w:pPr>
      <w:tabs>
        <w:tab w:val="center" w:pos="4536"/>
        <w:tab w:val="right" w:pos="9072"/>
      </w:tabs>
    </w:pPr>
    <w:rPr>
      <w:lang w:val="x-none" w:eastAsia="x-none"/>
    </w:rPr>
  </w:style>
  <w:style w:type="character" w:customStyle="1" w:styleId="ZhlavChar">
    <w:name w:val="Záhlaví Char"/>
    <w:link w:val="Zhlav"/>
    <w:uiPriority w:val="99"/>
    <w:rsid w:val="008520AC"/>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C87C83"/>
    <w:rPr>
      <w:b/>
      <w:bCs/>
    </w:rPr>
  </w:style>
  <w:style w:type="character" w:customStyle="1" w:styleId="PedmtkomenteChar">
    <w:name w:val="Předmět komentáře Char"/>
    <w:link w:val="Pedmtkomente"/>
    <w:uiPriority w:val="99"/>
    <w:semiHidden/>
    <w:rsid w:val="00C87C83"/>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9B7AB9"/>
    <w:pPr>
      <w:ind w:left="708"/>
    </w:pPr>
  </w:style>
  <w:style w:type="table" w:styleId="Mkatabulky">
    <w:name w:val="Table Grid"/>
    <w:basedOn w:val="Normlntabulka"/>
    <w:uiPriority w:val="59"/>
    <w:rsid w:val="005B04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zmezer">
    <w:name w:val="No Spacing"/>
    <w:link w:val="BezmezerChar"/>
    <w:uiPriority w:val="1"/>
    <w:qFormat/>
    <w:rsid w:val="00862CCD"/>
    <w:rPr>
      <w:sz w:val="22"/>
      <w:szCs w:val="22"/>
      <w:lang w:eastAsia="en-US"/>
    </w:rPr>
  </w:style>
  <w:style w:type="character" w:customStyle="1" w:styleId="BezmezerChar">
    <w:name w:val="Bez mezer Char"/>
    <w:link w:val="Bezmezer"/>
    <w:uiPriority w:val="1"/>
    <w:rsid w:val="00862CCD"/>
    <w:rPr>
      <w:sz w:val="22"/>
      <w:szCs w:val="22"/>
      <w:lang w:eastAsia="en-US"/>
    </w:rPr>
  </w:style>
  <w:style w:type="paragraph" w:styleId="Zkladntextodsazen">
    <w:name w:val="Body Text Indent"/>
    <w:basedOn w:val="Normln"/>
    <w:link w:val="ZkladntextodsazenChar"/>
    <w:semiHidden/>
    <w:unhideWhenUsed/>
    <w:rsid w:val="00537EA8"/>
    <w:pPr>
      <w:spacing w:after="120" w:line="276" w:lineRule="auto"/>
      <w:ind w:left="283"/>
    </w:pPr>
    <w:rPr>
      <w:rFonts w:ascii="Calibri" w:eastAsia="Calibri" w:hAnsi="Calibri"/>
      <w:sz w:val="22"/>
      <w:szCs w:val="22"/>
      <w:lang w:eastAsia="en-US"/>
    </w:rPr>
  </w:style>
  <w:style w:type="character" w:customStyle="1" w:styleId="ZkladntextodsazenChar">
    <w:name w:val="Základní text odsazený Char"/>
    <w:link w:val="Zkladntextodsazen"/>
    <w:semiHidden/>
    <w:rsid w:val="00537EA8"/>
    <w:rPr>
      <w:sz w:val="22"/>
      <w:szCs w:val="22"/>
      <w:lang w:eastAsia="en-US"/>
    </w:rPr>
  </w:style>
  <w:style w:type="paragraph" w:styleId="Textvbloku">
    <w:name w:val="Block Text"/>
    <w:basedOn w:val="Normln"/>
    <w:semiHidden/>
    <w:unhideWhenUsed/>
    <w:rsid w:val="00537EA8"/>
    <w:pPr>
      <w:ind w:right="-92"/>
      <w:jc w:val="both"/>
    </w:pPr>
    <w:rPr>
      <w:sz w:val="24"/>
    </w:rPr>
  </w:style>
  <w:style w:type="paragraph" w:styleId="Revize">
    <w:name w:val="Revision"/>
    <w:hidden/>
    <w:uiPriority w:val="99"/>
    <w:semiHidden/>
    <w:rsid w:val="00495870"/>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644670">
      <w:bodyDiv w:val="1"/>
      <w:marLeft w:val="0"/>
      <w:marRight w:val="0"/>
      <w:marTop w:val="0"/>
      <w:marBottom w:val="0"/>
      <w:divBdr>
        <w:top w:val="none" w:sz="0" w:space="0" w:color="auto"/>
        <w:left w:val="none" w:sz="0" w:space="0" w:color="auto"/>
        <w:bottom w:val="none" w:sz="0" w:space="0" w:color="auto"/>
        <w:right w:val="none" w:sz="0" w:space="0" w:color="auto"/>
      </w:divBdr>
    </w:div>
    <w:div w:id="1341468163">
      <w:bodyDiv w:val="1"/>
      <w:marLeft w:val="0"/>
      <w:marRight w:val="0"/>
      <w:marTop w:val="0"/>
      <w:marBottom w:val="0"/>
      <w:divBdr>
        <w:top w:val="none" w:sz="0" w:space="0" w:color="auto"/>
        <w:left w:val="none" w:sz="0" w:space="0" w:color="auto"/>
        <w:bottom w:val="none" w:sz="0" w:space="0" w:color="auto"/>
        <w:right w:val="none" w:sz="0" w:space="0" w:color="auto"/>
      </w:divBdr>
    </w:div>
    <w:div w:id="1455561378">
      <w:bodyDiv w:val="1"/>
      <w:marLeft w:val="0"/>
      <w:marRight w:val="0"/>
      <w:marTop w:val="0"/>
      <w:marBottom w:val="0"/>
      <w:divBdr>
        <w:top w:val="none" w:sz="0" w:space="0" w:color="auto"/>
        <w:left w:val="none" w:sz="0" w:space="0" w:color="auto"/>
        <w:bottom w:val="none" w:sz="0" w:space="0" w:color="auto"/>
        <w:right w:val="none" w:sz="0" w:space="0" w:color="auto"/>
      </w:divBdr>
    </w:div>
    <w:div w:id="1849059889">
      <w:bodyDiv w:val="1"/>
      <w:marLeft w:val="0"/>
      <w:marRight w:val="0"/>
      <w:marTop w:val="0"/>
      <w:marBottom w:val="0"/>
      <w:divBdr>
        <w:top w:val="none" w:sz="0" w:space="0" w:color="auto"/>
        <w:left w:val="none" w:sz="0" w:space="0" w:color="auto"/>
        <w:bottom w:val="none" w:sz="0" w:space="0" w:color="auto"/>
        <w:right w:val="none" w:sz="0" w:space="0" w:color="auto"/>
      </w:divBdr>
    </w:div>
    <w:div w:id="195555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5F217-B5BB-481A-817B-D689EA757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1401</Words>
  <Characters>8270</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VSPJ</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Nový</dc:creator>
  <cp:keywords/>
  <dc:description/>
  <cp:lastModifiedBy>Iveta Voženílková, DiS.</cp:lastModifiedBy>
  <cp:revision>4</cp:revision>
  <cp:lastPrinted>2022-06-29T12:11:00Z</cp:lastPrinted>
  <dcterms:created xsi:type="dcterms:W3CDTF">2025-04-14T13:41:00Z</dcterms:created>
  <dcterms:modified xsi:type="dcterms:W3CDTF">2025-08-19T10:16:00Z</dcterms:modified>
</cp:coreProperties>
</file>